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EF" w:rsidRPr="00FE11EF" w:rsidRDefault="00FE11EF" w:rsidP="00FE11EF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kern w:val="28"/>
          <w:sz w:val="32"/>
          <w:szCs w:val="20"/>
          <w:lang w:eastAsia="it-IT"/>
        </w:rPr>
        <w:t>MODELLO “A”</w:t>
      </w:r>
    </w:p>
    <w:p w:rsidR="00FE11EF" w:rsidRPr="00FE11EF" w:rsidRDefault="00FE11EF" w:rsidP="00FE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FE11EF" w:rsidRPr="00FE11EF" w:rsidRDefault="00FE11EF" w:rsidP="00FE11EF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spacing w:after="0" w:line="240" w:lineRule="auto"/>
        <w:ind w:left="-284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Domanda di </w:t>
      </w:r>
      <w:r w:rsidR="009A7F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partecipazione alla procedura di gara per la vendita dell’immobile sito in</w:t>
      </w:r>
      <w:r w:rsidR="009674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Legnano -</w:t>
      </w:r>
      <w:r w:rsidR="006437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Via G.</w:t>
      </w:r>
      <w:r w:rsidR="009A7F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6437D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Oberdan</w:t>
      </w:r>
    </w:p>
    <w:p w:rsidR="00FE11EF" w:rsidRPr="00FE11EF" w:rsidRDefault="00FE11EF" w:rsidP="00FE11EF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</w:p>
    <w:p w:rsidR="00FE11EF" w:rsidRPr="006708EC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6708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AMGA Legnano S.p.A.</w:t>
      </w: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Via Per Busto Arsizio, n. 53</w:t>
      </w:r>
    </w:p>
    <w:p w:rsidR="00FE11EF" w:rsidRPr="00FE11EF" w:rsidRDefault="006708EC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20025 Legnano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(MI)</w:t>
      </w: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 …………………………………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.…..….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esidente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……………………………………(…..) 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Via………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F60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……… </w:t>
      </w:r>
      <w:r w:rsidR="009A7F60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proofErr w:type="gramStart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Sua qualità di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…………………………………………………………………….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autorizzato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rappresentare legalmente l’operatore economico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………………………...………………………………………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forma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giuridica 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on</w:t>
      </w:r>
      <w:proofErr w:type="gramEnd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sede legale in  ……………………(…..)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Via…………………………………</w:t>
      </w:r>
      <w:proofErr w:type="gramStart"/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:rsidR="006708EC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…..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………………………………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partita IVA 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6708EC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……………..……………………….…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fax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……………………………………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……………………………........... 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PEC …………………………………………...</w:t>
      </w:r>
    </w:p>
    <w:p w:rsidR="00FE11EF" w:rsidRPr="00FE11EF" w:rsidRDefault="00FE11EF" w:rsidP="00FE11EF">
      <w:pPr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9A7F60" w:rsidP="00FE11EF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FE11EF" w:rsidRPr="00FE11EF" w:rsidRDefault="00FE11EF" w:rsidP="00FE11EF">
      <w:pPr>
        <w:tabs>
          <w:tab w:val="center" w:pos="504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9A7F60" w:rsidP="00FE11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procedura di gara per la vendita dell’immobile in oggetto indetta dalla Società AMGA Legnano S.p.A.</w:t>
      </w:r>
    </w:p>
    <w:p w:rsidR="00FE11EF" w:rsidRPr="00FE11EF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FE11EF" w:rsidRPr="006708EC" w:rsidRDefault="00FE11EF" w:rsidP="00FE11EF">
      <w:pPr>
        <w:tabs>
          <w:tab w:val="center" w:pos="486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 w:rsidRPr="006708E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come</w:t>
      </w:r>
      <w:proofErr w:type="gramEnd"/>
    </w:p>
    <w:p w:rsidR="00FE11EF" w:rsidRPr="006708EC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6708EC" w:rsidRDefault="009A7F60" w:rsidP="00FE1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privato</w:t>
      </w:r>
    </w:p>
    <w:p w:rsidR="00FE11EF" w:rsidRPr="006708EC" w:rsidRDefault="00FE11EF" w:rsidP="00FE11EF">
      <w:pPr>
        <w:tabs>
          <w:tab w:val="center" w:pos="4680"/>
        </w:tabs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6708EC" w:rsidRDefault="00257AC3" w:rsidP="00FE11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Soggetto i</w:t>
      </w:r>
      <w:r w:rsidR="009A7F60"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n rappresentanza di operatore economico</w:t>
      </w:r>
    </w:p>
    <w:p w:rsidR="00FE11EF" w:rsidRPr="006708EC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 tal fine, ai sensi degli articoli 46 e 47 del DPR 445/2000, consapevole della responsabilità penale prevista dall’art. 76 del DPR 445/2000 cui può andare incontro nel caso di affermazioni mendaci</w:t>
      </w:r>
    </w:p>
    <w:p w:rsidR="00FE11EF" w:rsidRPr="00FE11EF" w:rsidRDefault="00FE11EF" w:rsidP="00FE11EF">
      <w:pPr>
        <w:numPr>
          <w:ilvl w:val="12"/>
          <w:numId w:val="0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keepNext/>
        <w:spacing w:before="240" w:after="60" w:line="32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 I C H I A R A</w:t>
      </w:r>
    </w:p>
    <w:p w:rsidR="00FE11EF" w:rsidRDefault="00FE11EF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A7F60" w:rsidRPr="009A7F60" w:rsidRDefault="009A7F60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9A7F6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(NB: nella compilazione del modello cassare le voci che non interessano)</w:t>
      </w:r>
    </w:p>
    <w:p w:rsidR="009A7F60" w:rsidRPr="00FE11EF" w:rsidRDefault="009A7F60" w:rsidP="00FE11EF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l’operatore economico ha la seguente denominazione o ragione sociale ……………………………………………………………………………………………</w:t>
      </w:r>
    </w:p>
    <w:p w:rsidR="00FE11EF" w:rsidRPr="00FE11EF" w:rsidRDefault="00FE11EF" w:rsidP="00FE11EF">
      <w:pPr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l’impresa è iscritta nel registro delle Imprese della CCIAA di ………………………………………………………………….., per le seguenti attività ………………………………………………………………………………………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..…… ed attesta i seguenti dati</w:t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E11EF" w:rsidRPr="00FE11EF" w:rsidRDefault="00FE11EF" w:rsidP="00FE11EF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 …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……………………………..…... 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registro imprese;</w:t>
      </w:r>
    </w:p>
    <w:p w:rsidR="00FE11EF" w:rsidRPr="00FE11EF" w:rsidRDefault="00FE11EF" w:rsidP="00FE11EF">
      <w:pPr>
        <w:numPr>
          <w:ilvl w:val="0"/>
          <w:numId w:val="2"/>
        </w:numPr>
        <w:spacing w:after="0" w:line="320" w:lineRule="exact"/>
        <w:ind w:left="71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iscrizione………………………….;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Sede ……………………………………. Data di fondazione ……………</w:t>
      </w:r>
      <w:proofErr w:type="gramStart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.…...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..........................................................................................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Costituita con atto ……………………………, capitale sociale Euro 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Durata dell’impresa / data di termine ………………... Forma giuridica 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……………………………………………………………………...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 sociale (se necessario, indicare una sintesi) 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</w:t>
      </w:r>
    </w:p>
    <w:p w:rsidR="00FE11EF" w:rsidRPr="00FE11EF" w:rsidRDefault="00FE11EF" w:rsidP="00FE11EF">
      <w:pPr>
        <w:numPr>
          <w:ilvl w:val="0"/>
          <w:numId w:val="2"/>
        </w:numPr>
        <w:tabs>
          <w:tab w:val="num" w:pos="1425"/>
        </w:tabs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</w:t>
      </w:r>
    </w:p>
    <w:p w:rsidR="00FE11EF" w:rsidRP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FE11EF" w:rsidRDefault="00FE11EF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</w:t>
      </w:r>
    </w:p>
    <w:p w:rsidR="006708EC" w:rsidRDefault="006708EC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numPr>
          <w:ilvl w:val="0"/>
          <w:numId w:val="3"/>
        </w:numPr>
        <w:tabs>
          <w:tab w:val="num" w:pos="0"/>
        </w:tabs>
        <w:spacing w:after="0" w:line="320" w:lineRule="exact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trovarsi nelle condizioni previste nell’art. 80,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50, e più precisamente dichiara:</w:t>
      </w:r>
    </w:p>
    <w:p w:rsidR="007B2F14" w:rsidRPr="00D4396C" w:rsidRDefault="007B2F14" w:rsidP="007B2F14">
      <w:pPr>
        <w:widowControl w:val="0"/>
        <w:numPr>
          <w:ilvl w:val="0"/>
          <w:numId w:val="12"/>
        </w:numPr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BF233E1" wp14:editId="05BD0B3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8255" r="12065" b="952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F6F7" id="Rettangolo 15" o:spid="_x0000_s1026" style="position:absolute;margin-left:0;margin-top:2.8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0650E75" wp14:editId="7FE87C89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8255" r="1206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8E9FA" id="Rettangolo 14" o:spid="_x0000_s1026" style="position:absolute;margin-left:0;margin-top:2.85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DIclfW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l’impresa non si trova in stato di fallimento, di liquidazione coatta amministrativa, di concordato preventivo, salvo il caso di concordato con continuità aziendale e che non sono in corso procedimenti per la dichiarazione di tali situazioni; 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(NB: l’art. 110, c. 3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“Il curatore del fallimento, autorizzato all'esercizio provvisorio, ovvero l'impresa 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lastRenderedPageBreak/>
        <w:t xml:space="preserve">ammessa al concordato con continuità aziendale, su autorizzazione del giudice delegato, sentita l'ANAC, possono: a) partecipare a procedure di affidamento di concessioni e appalti di lavori, forniture e servizi ovvero essere affidatario di subappalto; b) eseguire i contratti già stipulati dall'impresa fallita o ammessa al concordato con continuità aziendale.” L’art. 110, c. 5 del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n. 50/2016 prevede: “5. L'ANAC, sentito il giudice delegato, può subordinare la partecipazione, l'affidamento di subappalti e la stipulazione dei relativi contratti alla necessità che il curatore o l'impresa in concordato si avvalgano di un altro operatore in possesso dei requisiti di carattere generale, di capacità finanziaria, tecnica, economica,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di certificazione, richiesti per l'affidamento dell'appalto, che si impegni nei confronti dell'impresa concorrente e della stazione appaltante a mettere a disposizione, per la durata del contratto, le risorse necessarie all'esecuzione dell'appalto e a subentrare all'impresa </w:t>
      </w:r>
      <w:proofErr w:type="spellStart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>ausiliata</w:t>
      </w:r>
      <w:proofErr w:type="spellEnd"/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 nel caso in cui questa nel corso della gara, ovvero dopo la stipulazione del contratto, non sia per qualsiasi ragione più in grado di dare regolare esecuzione all'appalto o alla concessione, nei seguenti casi: a) se l'impresa non è in regola con i pagamenti delle retribuzioni dei dipendenti e dei versamenti dei contributi previdenziali e assistenziali; b) se l'impresa non è in possesso dei requisiti aggiuntivi che l'ANAC individua con apposite linee guida”)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4FE9267" wp14:editId="05432C00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5715" t="8255" r="1206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970F" id="Rettangolo 16" o:spid="_x0000_s1026" style="position:absolute;margin-left:0;margin-top:4.3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u20MUB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09.01.2006, n. 5;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900"/>
        </w:tabs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CFBA069" wp14:editId="5C45E6FC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5715" t="8255" r="12065" b="952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4C302" id="Rettangolo 17" o:spid="_x0000_s1026" style="position:absolute;margin-left:0;margin-top:3.3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AiYZn+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5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ind w:left="1163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0BB41B8" wp14:editId="2AD4E019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5715" t="12700" r="12065" b="508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EA891" id="Rettangolo 18" o:spid="_x0000_s1026" style="position:absolute;margin-left:0;margin-top:3.2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91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pJQ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" o:allowincell="f"/>
            </w:pict>
          </mc:Fallback>
        </mc:AlternateConten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è concluso il procedimento dell’amministrazione straordinaria di cui al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270/99;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A22065" w:rsidP="007B2F14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. che nei propri confronti 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sorveglianza;</w:t>
      </w:r>
      <w:r w:rsidR="007B2F14"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 xml:space="preserve">tale dichiarazione deve essere resa dal titolare e dal direttore tecnico, se si tratta di impresa individuale; da un socio e dal direttore tecnico, se si tratta di società in nome collettivo; dai soci accomandatari e dal direttore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lastRenderedPageBreak/>
        <w:t>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o dal socio unico persona fisica, ovvero dal socio di maggioranza in caso di società con meno di quattro soci, se si tratta di altro tipo di società o consorzio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A22065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</w:t>
      </w:r>
      <w:r w:rsidR="002C04A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di cui agli articoli 317, 318, 319, 319-ter, 319-quater, 320, 321, 322, 322-bis, 346-bis, 353, 353-bis, 354, 355 e 356 del codice penale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all'art. 2635 del codice civile;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frode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sensi dell'articolo 1 della convenzione relativa alla tutela degli interessi finanziari delle Comunità europee;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consumati o tentati, commessi con finalità di terrorismo, anche internazionale, e di eversione dell'ordine costituzionale reati terroristici o reati connessi alle attività terroristiche; 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delitti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sfruttamento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lavoro minorile e altre forme di tratta di esseri umani definite con il decreto legislativo 4 marzo 2014, n. 24;</w:t>
      </w:r>
    </w:p>
    <w:p w:rsidR="007B2F14" w:rsidRPr="00D4396C" w:rsidRDefault="007B2F14" w:rsidP="007B2F14">
      <w:pPr>
        <w:widowControl w:val="0"/>
        <w:numPr>
          <w:ilvl w:val="0"/>
          <w:numId w:val="13"/>
        </w:numPr>
        <w:tabs>
          <w:tab w:val="left" w:pos="-2340"/>
          <w:tab w:val="left" w:pos="540"/>
        </w:tabs>
        <w:autoSpaceDE w:val="0"/>
        <w:autoSpaceDN w:val="0"/>
        <w:spacing w:after="0" w:line="320" w:lineRule="exac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altro delitto da cui derivi, quale pena accessoria, l'incapacità di contrattare con la pubblica amministrazione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0"/>
          <w:szCs w:val="24"/>
          <w:lang w:eastAsia="it-IT"/>
        </w:rPr>
        <w:tab/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tale dichiarazione deve essere resa dal titolare o dal direttore tecnico, se si tratta di impresa individuale; dai soci o dal direttore tecnico, se si tratta di società in nome collettivo; dai soci accomandatari o dal direttore tecnico, se si tratta di società in accomandita semplice; dai membri del consiglio di amministrazione cui sia stata conferita la legale rappresentanza, di direzione o di vigilanza o dai soggetti muniti di poteri di rappresentanza, di direzione o di controllo, dal direttore tecnico o dal socio unico persona fisica, ovvero dal socio di maggioranza in caso di società con meno di quattro soci, se si tratta di altro tipo di società o consorzio.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3A5F806" wp14:editId="5128D475">
                <wp:simplePos x="0" y="0"/>
                <wp:positionH relativeFrom="column">
                  <wp:posOffset>8255</wp:posOffset>
                </wp:positionH>
                <wp:positionV relativeFrom="paragraph">
                  <wp:posOffset>33020</wp:posOffset>
                </wp:positionV>
                <wp:extent cx="144145" cy="144145"/>
                <wp:effectExtent l="13970" t="5080" r="13335" b="1270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9F16B" id="Rettangolo 19" o:spid="_x0000_s1026" style="position:absolute;margin-left:.65pt;margin-top:2.6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nei propri confronti sono state pronunciate le seguenti condanne ivi comprese quelli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che, con riferimento ai reati di cui all’art.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50/2016, hanno comportato l’applicazione di una pena detentiva non superiore a 18 mesi ovvero abbiano riconosciuto l’attenuante della collaborazione come definite per le singole fattispecie di reato o al comma 5 dell’art. 80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50/2016: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proofErr w:type="gram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riportare</w:t>
      </w:r>
      <w:proofErr w:type="gramEnd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integralmente quanto indicato nella visura delle iscrizioni a proprio carico ai sensi dell’art. 33 del DPR 14.11.2002, n. 313 e </w:t>
      </w:r>
      <w:proofErr w:type="spellStart"/>
      <w:r w:rsidRPr="00D4396C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smi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D4396C">
        <w:rPr>
          <w:rFonts w:ascii="Times New Roman" w:eastAsia="Times New Roman" w:hAnsi="Times New Roman" w:cs="Times New Roman"/>
          <w:szCs w:val="24"/>
          <w:lang w:eastAsia="it-IT"/>
        </w:rPr>
        <w:t>(</w:t>
      </w:r>
      <w:r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 xml:space="preserve">. 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66B7F98" wp14:editId="050AC410">
                <wp:simplePos x="0" y="0"/>
                <wp:positionH relativeFrom="column">
                  <wp:posOffset>76200</wp:posOffset>
                </wp:positionH>
                <wp:positionV relativeFrom="paragraph">
                  <wp:posOffset>45720</wp:posOffset>
                </wp:positionV>
                <wp:extent cx="144145" cy="144145"/>
                <wp:effectExtent l="5715" t="11430" r="12065" b="635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7FF38" id="Rettangolo 20" o:spid="_x0000_s1026" style="position:absolute;margin-left:6pt;margin-top:3.6pt;width:11.35pt;height:11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dB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" o:allowincell="f"/>
            </w:pict>
          </mc:Fallback>
        </mc:AlternateConten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 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di sentenze a carico per i reati dell’art.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che hanno comportato l’applicazione della pena detentiva non superiore a 18 mesi ovvero abbiano riconosciuto l'attenuante della collaborazione come definita per le singole fattispecie di reato, o al comma 5, è stato risarcito o ci si è impegnati a risarcire qualunque danno causato dal reato o dall’illecito e di aver adottato provvedimenti concreti di carattere tecnico, organizzativo e relativi al personale idonei a prevenire ulteriori reati o illeciti, come risulta dalla seguente documentazione che si allega alla dichiarazione: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…………………………………………………………………………………………………….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9104520" wp14:editId="50388FA7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0" t="0" r="27305" b="2730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0CAA9" id="Rettangolo 21" o:spid="_x0000_s1026" style="position:absolute;margin-left:.9pt;margin-top:-.1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L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.1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nell’anno antecedente la data di pubblicazione del bando di gara non vi sono soggetti cessati dalle cariche societarie indicate all’articolo 80, c. 1,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4EBC7E5" wp14:editId="046067F3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0" t="0" r="27305" b="2730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7B90A" id="Rettangolo 22" o:spid="_x0000_s1026" style="position:absolute;margin-left:.9pt;margin-top:1.9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 nominativi e le generalità dei soggetti cessati dalle cariche societarie indicate all’articolo 80, comma 1,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18.4.2016, n. 50 nell’anno antecedente la data di pubblicazione del bando di gara di che trattasi, sono i seguenti: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02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7B2F14" w:rsidRPr="00D4396C" w:rsidRDefault="007B2F14" w:rsidP="007B2F14">
      <w:pPr>
        <w:autoSpaceDE w:val="0"/>
        <w:autoSpaceDN w:val="0"/>
        <w:spacing w:after="0" w:line="320" w:lineRule="exact"/>
        <w:ind w:left="102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nei confronti dei suddetti soggetti, durante il periodo in cui rivestivano cariche societarie </w:t>
      </w: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(completare solo se compilato n.2)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7B2F14" w:rsidRPr="00D4396C" w:rsidRDefault="007B2F14" w:rsidP="007B2F14">
      <w:pPr>
        <w:widowControl w:val="0"/>
        <w:tabs>
          <w:tab w:val="left" w:pos="-2340"/>
          <w:tab w:val="left" w:pos="1276"/>
        </w:tabs>
        <w:autoSpaceDE w:val="0"/>
        <w:autoSpaceDN w:val="0"/>
        <w:spacing w:after="0" w:line="320" w:lineRule="exact"/>
        <w:ind w:left="1956" w:hanging="6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1807AE5" wp14:editId="38F75DB6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0" t="0" r="27305" b="2730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1F05" id="Rettangolo 23" o:spid="_x0000_s1026" style="position:absolute;margin-left:29.7pt;margin-top:6.8pt;width:11.35pt;height:1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lpHg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.2.1.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state pronunciate sentenze la condanna con sentenza definitiva o </w:t>
      </w: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Oppure</w:t>
      </w:r>
    </w:p>
    <w:p w:rsidR="007B2F14" w:rsidRPr="00D4396C" w:rsidRDefault="007B2F14" w:rsidP="007B2F14">
      <w:pPr>
        <w:widowControl w:val="0"/>
        <w:tabs>
          <w:tab w:val="left" w:pos="-2340"/>
          <w:tab w:val="left" w:pos="540"/>
        </w:tabs>
        <w:autoSpaceDE w:val="0"/>
        <w:autoSpaceDN w:val="0"/>
        <w:spacing w:after="0" w:line="320" w:lineRule="exact"/>
        <w:ind w:left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84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D2E3A4" wp14:editId="2973C553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87628" id="Rettangolo 24" o:spid="_x0000_s1026" style="position:absolute;margin-left:29.7pt;margin-top:.1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6C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" o:allowincell="f"/>
            </w:pict>
          </mc:Fallback>
        </mc:AlternateContent>
      </w:r>
      <w:r w:rsidR="00FC4A6B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</w:t>
      </w:r>
      <w:r w:rsidRPr="00D4396C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.2.2.</w:t>
      </w:r>
      <w:r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proofErr w:type="gramStart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proofErr w:type="gramEnd"/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187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…………………………………………………………………………………………………………………………………………………………………….…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aver commesso gravi infrazioni debitamente accertate alle norme in materia di salute e sicurezza sul lavoro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nonchè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agli obblighi di cui all'art. 30, c. 3 del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non si è reso colpevole di gravi illeciti professionali, tali da rendere dubbia la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sua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integrità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affidabilità. (Tra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selezione); 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partecipazione alla gara non determina una situazione di conflitto di interesse ai sensi dell'articolo 42, comma 2 del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D.Lvo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50/2016, non diversamente risolvibile;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j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essere stato coinvolto nella preparazione della documentazione necessaria alla procedura d’appalto e pertanto di non aver creato alcuna distorsione della concorrenza;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k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essere stato soggetto alla sanzione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interdittiva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interdittivi</w:t>
      </w:r>
      <w:proofErr w:type="spell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 all'articolo14 del decreto legislativo 9 aprile 2008, n. 81;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proofErr w:type="gramEnd"/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ditta che rappresenta non è iscritta nel casellario informatico tenuto dall'Osservatorio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dell'ANAC per aver presentato false dichiarazioni o falsa documentazione ai fini del rilascio dell'attestazione di qualificazione;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aver violato il divieto di intestazione fiduciaria di cui all'articolo 17 della legge 19 marzo 1990, n. 55. 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Cs w:val="24"/>
          <w:lang w:eastAsia="it-IT"/>
        </w:rPr>
        <w:t>L'esclusione ha durata di un anno decorrente dall'accertamento definitivo della violazione e va comunque disposta se la violazione non è stata rimossa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); 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propria ottemperanza agli obblighi di assunzioni obbligatorie di cui alla legge n. 68/99 (nel caso di concorrente che occupa più di 35 dipendenti oppure nel caso di concorrente che occupa da 15 a 35 dipendenti che abbia effettuato una nuova assunzione dopo il 18 gennaio 2000).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689.</w:t>
      </w:r>
      <w:r w:rsidR="007B2F14" w:rsidRPr="00D4396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4"/>
          <w:lang w:eastAsia="it-IT"/>
        </w:rPr>
        <w:t>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decisionale.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tabs>
          <w:tab w:val="left" w:pos="-2340"/>
        </w:tabs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non avere commesso violazioni gravi, definitivamente accertate, rispetto agli obblighi relativi al pagamento delle imposte e tasse secondo la legislazione italiana o quella dello Stato in cui sono stabiliti.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it-IT"/>
        </w:rPr>
        <w:t>(Costituiscono gravi violazioni quelle che comportano un omesso pagamento di imposte e tasse superiore all'importo di cui all'articolo 48-bis, commi 1 e 2-bis del DPR 29.9.1973, n. 602.Costituiscono violazioni definitivamente accertate quelle contenute in sentenze o atti amministrativi non più soggetti ad impugnazione)</w:t>
      </w:r>
    </w:p>
    <w:p w:rsidR="007B2F14" w:rsidRPr="00D4396C" w:rsidRDefault="007B2F14" w:rsidP="007B2F14">
      <w:pPr>
        <w:widowControl w:val="0"/>
        <w:autoSpaceDE w:val="0"/>
        <w:autoSpaceDN w:val="0"/>
        <w:spacing w:after="0" w:line="320" w:lineRule="exact"/>
        <w:ind w:left="340" w:hanging="3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7B2F14" w:rsidRPr="00D4396C" w:rsidRDefault="00FC4A6B" w:rsidP="002C04AA">
      <w:pPr>
        <w:widowControl w:val="0"/>
        <w:autoSpaceDE w:val="0"/>
        <w:autoSpaceDN w:val="0"/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color w:val="FF0000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</w:t>
      </w:r>
      <w:r w:rsidR="002C04A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7B2F14" w:rsidRPr="00D4396C">
        <w:rPr>
          <w:rFonts w:ascii="Times New Roman" w:eastAsia="Times New Roman" w:hAnsi="Times New Roman" w:cs="Times New Roman"/>
          <w:sz w:val="24"/>
          <w:szCs w:val="24"/>
          <w:lang w:eastAsia="it-IT"/>
        </w:rPr>
        <w:t>che non ha commesso violazioni gravi, definitivamente accertate, rispetto agli obblighi relativi al pagamento dei contributi previdenziali, secondo la legislazione italiana o quella dello Stato in cui sono stabiliti</w:t>
      </w:r>
      <w:r w:rsidR="007B2F14" w:rsidRPr="00D4396C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(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t xml:space="preserve">Costituiscono gravi violazioni in materia contributiva e previdenziale </w:t>
      </w:r>
      <w:r w:rsidR="007B2F14" w:rsidRPr="00D4396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it-IT"/>
        </w:rPr>
        <w:lastRenderedPageBreak/>
        <w:t>quelle ostative al rilascio del documento unico di regolarità contributiva (DURC), di cui all'articolo 8 del decreto del Ministero del lavoro e delle politiche sociali 30 gennaio 2015, pubblicato sulla Gazzetta Ufficiale n. 125 del 1° giugno 2015</w:t>
      </w:r>
      <w:r w:rsidR="007B2F14" w:rsidRPr="00D4396C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)</w:t>
      </w:r>
    </w:p>
    <w:p w:rsidR="007B2F14" w:rsidRPr="00FE11EF" w:rsidRDefault="007B2F14" w:rsidP="00FE11EF">
      <w:pPr>
        <w:spacing w:after="0" w:line="320" w:lineRule="exact"/>
        <w:ind w:left="142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tabs>
          <w:tab w:val="left" w:pos="180"/>
        </w:tabs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mantenere regolari posizioni previdenziali ed assicurative presso l’INPS (matricola n° ……………………………………………………..), l’INAIL 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(matricola n° ……..………………………………)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 regola con i relativi versamenti e di applicare il CCNL 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………………………………………..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FE11EF" w:rsidRPr="00FE11EF" w:rsidRDefault="00FE11EF" w:rsidP="00FE11EF">
      <w:pPr>
        <w:widowControl w:val="0"/>
        <w:tabs>
          <w:tab w:val="left" w:pos="180"/>
        </w:tabs>
        <w:autoSpaceDE w:val="0"/>
        <w:autoSpaceDN w:val="0"/>
        <w:spacing w:after="0" w:line="320" w:lineRule="exact"/>
        <w:ind w:left="454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di autorizzare la trasmissione di eventuali comunicazioni inerenti la presente gara, di qualunque natura, presso i seguenti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recapiti: fax ………/…………….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certificata 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</w:t>
      </w:r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e di eleggere domicilio al seguente indirizzo ……………………………………………………...……………………………………………</w:t>
      </w:r>
      <w:r w:rsidR="006708EC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……………………………………………………………………………………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C4A6B" w:rsidP="002C04AA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ai</w:t>
      </w:r>
      <w:proofErr w:type="gram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sensi dell’art. 53, c. 16 ter del D.Lvo n. 165/01 e </w:t>
      </w:r>
      <w:proofErr w:type="spellStart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>smi</w:t>
      </w:r>
      <w:proofErr w:type="spellEnd"/>
      <w:r w:rsidR="00FE11EF"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gara;</w:t>
      </w:r>
    </w:p>
    <w:p w:rsidR="00FE11EF" w:rsidRPr="00FE11EF" w:rsidRDefault="00FE11EF" w:rsidP="00FE11EF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w</w:t>
      </w:r>
      <w:r w:rsidR="002C04A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preso visione dell’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d’asta e della documentazione ad esso allegata e di accettarne incondizionatamente tutte le prescrizioni;</w:t>
      </w:r>
    </w:p>
    <w:p w:rsidR="00EA5D28" w:rsidRPr="00EA5D28" w:rsidRDefault="00EA5D28" w:rsidP="00EA5D2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y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 accertato e preso visione dello stato di fatto e diritto in cui si trovano gli immobili oggetto del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l’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d’asta, esonerando AMGA Legnano S.p.A. da ogni responsabilità al riguardo;</w:t>
      </w:r>
    </w:p>
    <w:p w:rsidR="00C33771" w:rsidRPr="00C56B1C" w:rsidRDefault="00C33771" w:rsidP="00C56B1C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</w:t>
      </w:r>
      <w:r w:rsidR="00B357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rinunciare a richiedere le spese sostenute per la partecipazione all’asta, qualunque ne sia l’esito;</w:t>
      </w:r>
    </w:p>
    <w:p w:rsidR="00C33771" w:rsidRPr="00EA5D28" w:rsidRDefault="00C33771" w:rsidP="00C33771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A5D28" w:rsidRDefault="00FC4A6B" w:rsidP="00B357B5">
      <w:pPr>
        <w:spacing w:after="0" w:line="320" w:lineRule="exac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FC4A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aa</w:t>
      </w:r>
      <w:proofErr w:type="gramEnd"/>
      <w:r w:rsidR="00A22065" w:rsidRPr="00FC4A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  <w:r w:rsidR="00A220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33771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="00EA5D28" w:rsidRP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impegnarsi, in caso di aggiudicazione definitiva, alla stipulazione del contratto senza ritardo, salvo il risarcimento di tutti i danni eventualmente subiti da AMGA Legnano S.p.A. in conseguenza del ritardo o della mancata </w:t>
      </w:r>
      <w:r w:rsidR="00EA5D28">
        <w:rPr>
          <w:rFonts w:ascii="Times New Roman" w:eastAsia="Times New Roman" w:hAnsi="Times New Roman" w:cs="Times New Roman"/>
          <w:sz w:val="24"/>
          <w:szCs w:val="24"/>
          <w:lang w:eastAsia="it-IT"/>
        </w:rPr>
        <w:t>stipulazione</w:t>
      </w:r>
    </w:p>
    <w:p w:rsid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20CE" w:rsidRPr="00FE11EF" w:rsidRDefault="003C20CE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Data ________________________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E11E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TIMBRO E FIRMA</w:t>
      </w: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Default="006708EC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08EC" w:rsidRPr="00FE11EF" w:rsidRDefault="006708EC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E11EF" w:rsidRPr="00FE11EF" w:rsidRDefault="00FE11EF" w:rsidP="00FE11EF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N.B.</w:t>
      </w:r>
    </w:p>
    <w:p w:rsidR="00515F88" w:rsidRPr="006708EC" w:rsidRDefault="00FE11EF" w:rsidP="006708EC">
      <w:pPr>
        <w:widowControl w:val="0"/>
        <w:numPr>
          <w:ilvl w:val="0"/>
          <w:numId w:val="4"/>
        </w:num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 w:rsidRPr="00FE11EF">
        <w:rPr>
          <w:rFonts w:ascii="Times New Roman" w:eastAsia="Times New Roman" w:hAnsi="Times New Roman" w:cs="Times New Roman"/>
          <w:lang w:eastAsia="it-IT"/>
        </w:rPr>
        <w:t>La domanda e la dichiarazione devono essere corredate da fotocopia, non autenticata, di documento di identità del sottoscrittore.</w:t>
      </w:r>
    </w:p>
    <w:sectPr w:rsidR="00515F88" w:rsidRPr="006708EC" w:rsidSect="00916C7C">
      <w:pgSz w:w="11906" w:h="16838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741"/>
    <w:multiLevelType w:val="hybridMultilevel"/>
    <w:tmpl w:val="1FE4F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8875E1"/>
    <w:multiLevelType w:val="hybridMultilevel"/>
    <w:tmpl w:val="110C713E"/>
    <w:lvl w:ilvl="0" w:tplc="4BF2177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8D4314F"/>
    <w:multiLevelType w:val="hybridMultilevel"/>
    <w:tmpl w:val="C436E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6660D3"/>
    <w:multiLevelType w:val="hybridMultilevel"/>
    <w:tmpl w:val="070494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C7B64"/>
    <w:multiLevelType w:val="hybridMultilevel"/>
    <w:tmpl w:val="E4623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00E58"/>
    <w:multiLevelType w:val="hybridMultilevel"/>
    <w:tmpl w:val="BBCAB7B4"/>
    <w:lvl w:ilvl="0" w:tplc="DE261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7"/>
  </w:num>
  <w:num w:numId="5">
    <w:abstractNumId w:val="7"/>
  </w:num>
  <w:num w:numId="6">
    <w:abstractNumId w:val="4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3C"/>
    <w:rsid w:val="00020ADF"/>
    <w:rsid w:val="0003392D"/>
    <w:rsid w:val="00080F18"/>
    <w:rsid w:val="0012376E"/>
    <w:rsid w:val="001C614F"/>
    <w:rsid w:val="001E60F1"/>
    <w:rsid w:val="002252AA"/>
    <w:rsid w:val="00245D8B"/>
    <w:rsid w:val="00257AC3"/>
    <w:rsid w:val="00276DF0"/>
    <w:rsid w:val="002C04AA"/>
    <w:rsid w:val="003031BA"/>
    <w:rsid w:val="0030356F"/>
    <w:rsid w:val="00356A09"/>
    <w:rsid w:val="0039377B"/>
    <w:rsid w:val="003C20CE"/>
    <w:rsid w:val="00410448"/>
    <w:rsid w:val="00483732"/>
    <w:rsid w:val="004B4DA5"/>
    <w:rsid w:val="00515F88"/>
    <w:rsid w:val="00546902"/>
    <w:rsid w:val="005720FC"/>
    <w:rsid w:val="00596141"/>
    <w:rsid w:val="005E4866"/>
    <w:rsid w:val="005F0808"/>
    <w:rsid w:val="005F1812"/>
    <w:rsid w:val="005F791F"/>
    <w:rsid w:val="006437D9"/>
    <w:rsid w:val="006708EC"/>
    <w:rsid w:val="00714C0E"/>
    <w:rsid w:val="00716B34"/>
    <w:rsid w:val="00780E3C"/>
    <w:rsid w:val="007A3100"/>
    <w:rsid w:val="007B2F14"/>
    <w:rsid w:val="00847E25"/>
    <w:rsid w:val="0089214B"/>
    <w:rsid w:val="00916C7C"/>
    <w:rsid w:val="00964DCE"/>
    <w:rsid w:val="0096745F"/>
    <w:rsid w:val="00971785"/>
    <w:rsid w:val="009910E1"/>
    <w:rsid w:val="009A01A9"/>
    <w:rsid w:val="009A7F60"/>
    <w:rsid w:val="009C036C"/>
    <w:rsid w:val="00A22065"/>
    <w:rsid w:val="00AF48FB"/>
    <w:rsid w:val="00B357B5"/>
    <w:rsid w:val="00C33771"/>
    <w:rsid w:val="00C4270F"/>
    <w:rsid w:val="00C43F37"/>
    <w:rsid w:val="00C56B1C"/>
    <w:rsid w:val="00CC4228"/>
    <w:rsid w:val="00DB2977"/>
    <w:rsid w:val="00DC1A83"/>
    <w:rsid w:val="00E229F2"/>
    <w:rsid w:val="00EA2884"/>
    <w:rsid w:val="00EA5D28"/>
    <w:rsid w:val="00F13660"/>
    <w:rsid w:val="00F87819"/>
    <w:rsid w:val="00FC4A6B"/>
    <w:rsid w:val="00FD5610"/>
    <w:rsid w:val="00FE0DD7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441F3-278D-47DD-95C1-CC23BDA3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Ponti</dc:creator>
  <cp:lastModifiedBy>Lorenzo Magnaghi</cp:lastModifiedBy>
  <cp:revision>9</cp:revision>
  <cp:lastPrinted>2015-05-06T12:53:00Z</cp:lastPrinted>
  <dcterms:created xsi:type="dcterms:W3CDTF">2015-05-06T13:35:00Z</dcterms:created>
  <dcterms:modified xsi:type="dcterms:W3CDTF">2016-05-19T17:37:00Z</dcterms:modified>
</cp:coreProperties>
</file>