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EE7F6" w14:textId="15337157" w:rsidR="002E012F" w:rsidRPr="00BF7D5F" w:rsidRDefault="002E012F" w:rsidP="00BF7D5F">
      <w:pPr>
        <w:spacing w:after="160" w:line="259" w:lineRule="auto"/>
        <w:jc w:val="cente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2A05A2F5"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35495BA2" w14:textId="77777777" w:rsidR="002E012F" w:rsidRPr="002E012F" w:rsidRDefault="002E012F" w:rsidP="002E012F">
      <w:pPr>
        <w:widowControl w:val="0"/>
        <w:spacing w:after="20" w:line="276" w:lineRule="auto"/>
        <w:ind w:left="6804" w:hanging="1044"/>
        <w:outlineLvl w:val="0"/>
        <w:rPr>
          <w:bCs/>
          <w:kern w:val="32"/>
          <w:sz w:val="22"/>
          <w:szCs w:val="22"/>
        </w:rPr>
      </w:pPr>
    </w:p>
    <w:p w14:paraId="5A4D2C64"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5DACF0A9"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4E9978A8"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70B6A922"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2A8370F8" w14:textId="77777777" w:rsidR="002E012F" w:rsidRPr="002E012F" w:rsidRDefault="002E012F" w:rsidP="002E012F">
      <w:pPr>
        <w:widowControl w:val="0"/>
        <w:tabs>
          <w:tab w:val="center" w:pos="4986"/>
          <w:tab w:val="right" w:pos="9972"/>
        </w:tabs>
        <w:rPr>
          <w:sz w:val="16"/>
        </w:rPr>
      </w:pPr>
    </w:p>
    <w:p w14:paraId="0F919810" w14:textId="77777777" w:rsidR="002E012F" w:rsidRPr="002E012F" w:rsidRDefault="002E012F" w:rsidP="002E012F">
      <w:pPr>
        <w:widowControl w:val="0"/>
        <w:tabs>
          <w:tab w:val="center" w:pos="4986"/>
          <w:tab w:val="right" w:pos="9972"/>
        </w:tabs>
        <w:rPr>
          <w:sz w:val="16"/>
        </w:rPr>
      </w:pPr>
    </w:p>
    <w:p w14:paraId="5F83599B" w14:textId="28F972E7"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321D56" w:rsidRPr="0042073A">
        <w:t>SERVIZ</w:t>
      </w:r>
      <w:r w:rsidR="00321D56">
        <w:t xml:space="preserve">IO DI TRASPORTO E TRATTAMENTO </w:t>
      </w:r>
      <w:r w:rsidR="00321D56" w:rsidRPr="001D63E8">
        <w:t>DEI RIFIUTI URBANI BIODEGRADABILI DA CUCINE E MENSE - FRAZIONE UMIDO (CODICE CER 20.01.08)</w:t>
      </w:r>
      <w:r w:rsidR="00321D56">
        <w:t xml:space="preserve"> </w:t>
      </w:r>
      <w:r w:rsidR="0017484E">
        <w:t>LOTTO ………………. CIG …………………….</w:t>
      </w:r>
    </w:p>
    <w:p w14:paraId="4D116733" w14:textId="77777777" w:rsidR="002E012F" w:rsidRPr="002E012F" w:rsidRDefault="002E012F" w:rsidP="002E012F">
      <w:pPr>
        <w:widowControl w:val="0"/>
        <w:jc w:val="both"/>
        <w:rPr>
          <w:b/>
        </w:rPr>
      </w:pPr>
    </w:p>
    <w:p w14:paraId="2FB0EBD7"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3154688E" w14:textId="77777777"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14:paraId="0E3BD413" w14:textId="77777777"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14:paraId="28439121" w14:textId="77777777"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14:paraId="4323699E" w14:textId="77777777"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14:paraId="4097A8F1"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1538F786" w14:textId="77777777"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14:paraId="457C9E94"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58DC77DE"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1CEF7344" w14:textId="77777777"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14:paraId="2925B598"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26B46369"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715668CA" w14:textId="77777777" w:rsidR="002E012F" w:rsidRPr="002E012F" w:rsidRDefault="002E012F" w:rsidP="002E012F">
      <w:pPr>
        <w:widowControl w:val="0"/>
        <w:jc w:val="both"/>
        <w:rPr>
          <w:b/>
          <w:sz w:val="12"/>
          <w:szCs w:val="12"/>
        </w:rPr>
      </w:pPr>
    </w:p>
    <w:p w14:paraId="1AFF0FB0" w14:textId="77777777"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4609819E"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75BE6A74" w14:textId="77777777" w:rsidR="002E012F" w:rsidRPr="002E012F" w:rsidRDefault="002E012F" w:rsidP="002E012F">
      <w:pPr>
        <w:widowControl w:val="0"/>
        <w:autoSpaceDE w:val="0"/>
        <w:autoSpaceDN w:val="0"/>
        <w:spacing w:line="320" w:lineRule="exact"/>
        <w:jc w:val="center"/>
        <w:rPr>
          <w:b/>
          <w:bCs/>
          <w:sz w:val="24"/>
          <w:szCs w:val="24"/>
        </w:rPr>
      </w:pPr>
    </w:p>
    <w:p w14:paraId="2506DF1A"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13A99EC5" w14:textId="77777777" w:rsidR="00313580" w:rsidRDefault="00313580" w:rsidP="00313580">
      <w:pPr>
        <w:autoSpaceDE w:val="0"/>
        <w:autoSpaceDN w:val="0"/>
        <w:spacing w:line="320" w:lineRule="exact"/>
        <w:jc w:val="both"/>
        <w:rPr>
          <w:sz w:val="24"/>
          <w:szCs w:val="24"/>
        </w:rPr>
      </w:pPr>
    </w:p>
    <w:p w14:paraId="6D3CB97D"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017C3137" wp14:editId="1478C0EF">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782DBBB"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14:paraId="4DA4ED04" w14:textId="77777777" w:rsidR="00313580" w:rsidRDefault="00313580" w:rsidP="00313580">
      <w:pPr>
        <w:autoSpaceDE w:val="0"/>
        <w:autoSpaceDN w:val="0"/>
        <w:spacing w:line="320" w:lineRule="exact"/>
        <w:jc w:val="both"/>
        <w:rPr>
          <w:sz w:val="24"/>
          <w:szCs w:val="24"/>
        </w:rPr>
      </w:pPr>
    </w:p>
    <w:p w14:paraId="4B258EFD"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7AEB6642" w14:textId="77777777" w:rsidR="00313580" w:rsidRDefault="00313580" w:rsidP="00313580">
      <w:pPr>
        <w:autoSpaceDE w:val="0"/>
        <w:autoSpaceDN w:val="0"/>
        <w:spacing w:line="320" w:lineRule="exact"/>
        <w:jc w:val="both"/>
        <w:rPr>
          <w:b/>
          <w:bCs/>
          <w:sz w:val="24"/>
          <w:szCs w:val="24"/>
        </w:rPr>
      </w:pPr>
    </w:p>
    <w:p w14:paraId="33BEF6D3"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778E3BE8" wp14:editId="269D29A2">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EAA73C"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400FD871" w14:textId="77777777" w:rsidR="00313580" w:rsidRDefault="00313580" w:rsidP="00313580">
      <w:pPr>
        <w:autoSpaceDE w:val="0"/>
        <w:autoSpaceDN w:val="0"/>
        <w:spacing w:line="320" w:lineRule="exact"/>
        <w:ind w:left="425"/>
        <w:jc w:val="both"/>
        <w:rPr>
          <w:sz w:val="24"/>
          <w:szCs w:val="24"/>
        </w:rPr>
      </w:pPr>
      <w:r>
        <w:rPr>
          <w:sz w:val="24"/>
          <w:szCs w:val="24"/>
        </w:rPr>
        <w:t>………………………………………………………………………….…………………………</w:t>
      </w:r>
    </w:p>
    <w:p w14:paraId="3AEF2E15" w14:textId="77777777" w:rsidR="00313580" w:rsidRDefault="00313580" w:rsidP="00313580">
      <w:pPr>
        <w:autoSpaceDE w:val="0"/>
        <w:autoSpaceDN w:val="0"/>
        <w:spacing w:line="320" w:lineRule="exact"/>
        <w:ind w:left="425"/>
        <w:jc w:val="both"/>
        <w:rPr>
          <w:sz w:val="24"/>
          <w:szCs w:val="24"/>
        </w:rPr>
      </w:pPr>
      <w:r>
        <w:rPr>
          <w:sz w:val="24"/>
          <w:szCs w:val="24"/>
        </w:rPr>
        <w:lastRenderedPageBreak/>
        <w:t>…………………………………………………………………………………………………….</w:t>
      </w:r>
    </w:p>
    <w:p w14:paraId="04C7BCF7" w14:textId="77777777" w:rsidR="00313580" w:rsidRDefault="00313580" w:rsidP="00313580">
      <w:pPr>
        <w:autoSpaceDE w:val="0"/>
        <w:autoSpaceDN w:val="0"/>
        <w:spacing w:line="320" w:lineRule="exact"/>
        <w:ind w:left="425"/>
        <w:jc w:val="both"/>
        <w:rPr>
          <w:sz w:val="24"/>
          <w:szCs w:val="24"/>
        </w:rPr>
      </w:pPr>
      <w:r>
        <w:rPr>
          <w:sz w:val="24"/>
          <w:szCs w:val="24"/>
        </w:rPr>
        <w:t>……………………………………………………………………………………………………</w:t>
      </w:r>
    </w:p>
    <w:p w14:paraId="7DA90154"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57A4FD28" w14:textId="77777777" w:rsidR="00313580" w:rsidRDefault="00313580" w:rsidP="00313580">
      <w:pPr>
        <w:widowControl w:val="0"/>
        <w:autoSpaceDE w:val="0"/>
        <w:autoSpaceDN w:val="0"/>
        <w:spacing w:line="320" w:lineRule="exact"/>
        <w:rPr>
          <w:sz w:val="24"/>
          <w:szCs w:val="24"/>
        </w:rPr>
      </w:pPr>
    </w:p>
    <w:p w14:paraId="6F90DB4B"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7652EEC2" wp14:editId="669E908B">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EFBEE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2339BE70" w14:textId="77777777" w:rsidR="00313580" w:rsidRDefault="00313580" w:rsidP="00313580">
      <w:pPr>
        <w:autoSpaceDE w:val="0"/>
        <w:autoSpaceDN w:val="0"/>
        <w:spacing w:line="320" w:lineRule="exact"/>
        <w:ind w:left="425"/>
        <w:jc w:val="both"/>
        <w:rPr>
          <w:sz w:val="24"/>
          <w:szCs w:val="24"/>
        </w:rPr>
      </w:pPr>
      <w:r>
        <w:rPr>
          <w:sz w:val="24"/>
          <w:szCs w:val="24"/>
        </w:rPr>
        <w:t>…………………………………………………………………………………………………..</w:t>
      </w:r>
    </w:p>
    <w:p w14:paraId="794BA1A1" w14:textId="77777777" w:rsidR="00313580" w:rsidRDefault="00313580" w:rsidP="00313580">
      <w:pPr>
        <w:autoSpaceDE w:val="0"/>
        <w:autoSpaceDN w:val="0"/>
        <w:spacing w:line="320" w:lineRule="exact"/>
        <w:ind w:left="425"/>
        <w:jc w:val="both"/>
        <w:rPr>
          <w:sz w:val="24"/>
          <w:szCs w:val="24"/>
        </w:rPr>
      </w:pPr>
      <w:r>
        <w:rPr>
          <w:sz w:val="24"/>
          <w:szCs w:val="24"/>
        </w:rPr>
        <w:t>……………………………………………………………………………………………………</w:t>
      </w:r>
    </w:p>
    <w:p w14:paraId="6584A09C" w14:textId="77777777" w:rsidR="00313580" w:rsidRDefault="00313580" w:rsidP="00313580">
      <w:pPr>
        <w:autoSpaceDE w:val="0"/>
        <w:autoSpaceDN w:val="0"/>
        <w:spacing w:line="320" w:lineRule="exact"/>
        <w:ind w:left="425"/>
        <w:jc w:val="both"/>
        <w:rPr>
          <w:sz w:val="24"/>
          <w:szCs w:val="24"/>
        </w:rPr>
      </w:pPr>
      <w:r>
        <w:rPr>
          <w:sz w:val="24"/>
          <w:szCs w:val="24"/>
        </w:rPr>
        <w:t>……………………………………………………………………………………………………</w:t>
      </w:r>
    </w:p>
    <w:p w14:paraId="2C127C15"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5C2EEB53"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6C1C1F4D" wp14:editId="0DE9C204">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D1E9B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0F06A3C0"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0CC4B300" w14:textId="77777777" w:rsidR="00313580" w:rsidRDefault="00313580" w:rsidP="00313580">
      <w:pPr>
        <w:autoSpaceDE w:val="0"/>
        <w:autoSpaceDN w:val="0"/>
        <w:spacing w:line="320" w:lineRule="exact"/>
        <w:ind w:left="425"/>
        <w:jc w:val="both"/>
        <w:rPr>
          <w:sz w:val="24"/>
          <w:szCs w:val="24"/>
        </w:rPr>
      </w:pPr>
      <w:r>
        <w:rPr>
          <w:sz w:val="24"/>
          <w:szCs w:val="24"/>
        </w:rPr>
        <w:t>…………………………………………………………………………………………………….</w:t>
      </w:r>
    </w:p>
    <w:p w14:paraId="7113CDF4" w14:textId="77777777" w:rsidR="00313580" w:rsidRDefault="00313580" w:rsidP="00313580">
      <w:pPr>
        <w:autoSpaceDE w:val="0"/>
        <w:autoSpaceDN w:val="0"/>
        <w:spacing w:line="320" w:lineRule="exact"/>
        <w:ind w:left="425"/>
        <w:jc w:val="both"/>
        <w:rPr>
          <w:sz w:val="24"/>
          <w:szCs w:val="24"/>
        </w:rPr>
      </w:pPr>
      <w:r>
        <w:rPr>
          <w:sz w:val="24"/>
          <w:szCs w:val="24"/>
        </w:rPr>
        <w:t>…………………………………………………………………………………………………….</w:t>
      </w:r>
    </w:p>
    <w:p w14:paraId="1FD10A5F" w14:textId="77777777" w:rsidR="00313580" w:rsidRDefault="00313580" w:rsidP="00313580">
      <w:pPr>
        <w:autoSpaceDE w:val="0"/>
        <w:autoSpaceDN w:val="0"/>
        <w:spacing w:line="320" w:lineRule="exact"/>
        <w:ind w:left="425"/>
        <w:jc w:val="both"/>
        <w:rPr>
          <w:sz w:val="24"/>
          <w:szCs w:val="24"/>
        </w:rPr>
      </w:pPr>
      <w:r>
        <w:rPr>
          <w:sz w:val="24"/>
          <w:szCs w:val="24"/>
        </w:rPr>
        <w:t>…………………………………………………………………………………………………….</w:t>
      </w:r>
    </w:p>
    <w:p w14:paraId="31879463"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39546472"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5BC4BC70" wp14:editId="257DFC3E">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4A3853"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759E3204"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50F1C408" w14:textId="77777777" w:rsidR="00313580" w:rsidRDefault="00313580" w:rsidP="00313580">
      <w:pPr>
        <w:autoSpaceDE w:val="0"/>
        <w:autoSpaceDN w:val="0"/>
        <w:spacing w:line="320" w:lineRule="exact"/>
        <w:ind w:left="425"/>
        <w:jc w:val="both"/>
        <w:rPr>
          <w:sz w:val="24"/>
          <w:szCs w:val="24"/>
        </w:rPr>
      </w:pPr>
      <w:r>
        <w:rPr>
          <w:sz w:val="24"/>
          <w:szCs w:val="24"/>
        </w:rPr>
        <w:t>…………………………………………………………………………………………………..</w:t>
      </w:r>
    </w:p>
    <w:p w14:paraId="65FA350E" w14:textId="77777777" w:rsidR="00313580" w:rsidRDefault="00313580" w:rsidP="00313580">
      <w:pPr>
        <w:autoSpaceDE w:val="0"/>
        <w:autoSpaceDN w:val="0"/>
        <w:spacing w:line="320" w:lineRule="exact"/>
        <w:ind w:left="425"/>
        <w:jc w:val="both"/>
        <w:rPr>
          <w:sz w:val="24"/>
          <w:szCs w:val="24"/>
        </w:rPr>
      </w:pPr>
      <w:r>
        <w:rPr>
          <w:sz w:val="24"/>
          <w:szCs w:val="24"/>
        </w:rPr>
        <w:t>…………………………………………………………………………………………………………………………………………………………………………………………………………</w:t>
      </w:r>
    </w:p>
    <w:p w14:paraId="4AD2453C" w14:textId="77777777" w:rsidR="00313580" w:rsidRDefault="00313580" w:rsidP="00313580">
      <w:pPr>
        <w:autoSpaceDE w:val="0"/>
        <w:autoSpaceDN w:val="0"/>
        <w:spacing w:line="320" w:lineRule="exact"/>
        <w:jc w:val="both"/>
        <w:rPr>
          <w:sz w:val="24"/>
          <w:szCs w:val="24"/>
        </w:rPr>
      </w:pPr>
    </w:p>
    <w:p w14:paraId="7FB6DEE4"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2591D7B3" w14:textId="77777777" w:rsidR="00313580" w:rsidRPr="002A261D" w:rsidRDefault="00313580" w:rsidP="00313580">
      <w:pPr>
        <w:numPr>
          <w:ilvl w:val="12"/>
          <w:numId w:val="0"/>
        </w:numPr>
        <w:spacing w:line="320" w:lineRule="exact"/>
        <w:jc w:val="both"/>
        <w:rPr>
          <w:sz w:val="24"/>
          <w:szCs w:val="24"/>
        </w:rPr>
      </w:pPr>
    </w:p>
    <w:p w14:paraId="670CC611"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7017646C" w14:textId="77777777" w:rsidR="00313580" w:rsidRPr="00DC4BBD" w:rsidRDefault="00313580" w:rsidP="00313580">
      <w:pPr>
        <w:spacing w:line="320" w:lineRule="exact"/>
        <w:ind w:left="708"/>
        <w:jc w:val="both"/>
        <w:rPr>
          <w:sz w:val="24"/>
          <w:szCs w:val="24"/>
        </w:rPr>
      </w:pPr>
    </w:p>
    <w:p w14:paraId="4C7472CD" w14:textId="77777777" w:rsidR="00313580" w:rsidRPr="00DC4BBD" w:rsidRDefault="00313580" w:rsidP="00AC512E">
      <w:pPr>
        <w:numPr>
          <w:ilvl w:val="0"/>
          <w:numId w:val="18"/>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2A650E25" w14:textId="77777777" w:rsidR="00313580" w:rsidRPr="00DC4BBD" w:rsidRDefault="00313580" w:rsidP="00AC512E">
      <w:pPr>
        <w:numPr>
          <w:ilvl w:val="0"/>
          <w:numId w:val="18"/>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01DC7BF5" w14:textId="77777777" w:rsidR="00313580" w:rsidRPr="00DC4BBD" w:rsidRDefault="00313580" w:rsidP="00313580">
      <w:pPr>
        <w:spacing w:line="320" w:lineRule="exact"/>
        <w:ind w:left="1068"/>
        <w:jc w:val="both"/>
        <w:rPr>
          <w:sz w:val="24"/>
          <w:szCs w:val="24"/>
        </w:rPr>
      </w:pPr>
      <w:r w:rsidRPr="00DC4BBD">
        <w:rPr>
          <w:sz w:val="24"/>
          <w:szCs w:val="24"/>
        </w:rPr>
        <w:t>……………………………………………………………………………………………</w:t>
      </w:r>
    </w:p>
    <w:p w14:paraId="028C29AB" w14:textId="77777777" w:rsidR="00313580" w:rsidRPr="00DC4BBD" w:rsidRDefault="00313580" w:rsidP="00313580">
      <w:pPr>
        <w:spacing w:line="320" w:lineRule="exact"/>
        <w:ind w:left="1068"/>
        <w:jc w:val="both"/>
        <w:rPr>
          <w:sz w:val="24"/>
          <w:szCs w:val="24"/>
        </w:rPr>
      </w:pPr>
      <w:r w:rsidRPr="00DC4BBD">
        <w:rPr>
          <w:sz w:val="24"/>
          <w:szCs w:val="24"/>
        </w:rPr>
        <w:t>……………………………………………………………………………………………</w:t>
      </w:r>
    </w:p>
    <w:p w14:paraId="5627396C"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39D2CCD5"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lastRenderedPageBreak/>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14:paraId="6708C917"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data</w:t>
      </w:r>
      <w:proofErr w:type="gramEnd"/>
      <w:r w:rsidRPr="00DC4BBD">
        <w:rPr>
          <w:sz w:val="24"/>
          <w:szCs w:val="24"/>
        </w:rPr>
        <w:t xml:space="preserve"> di iscrizione……………………………………………………...;</w:t>
      </w:r>
    </w:p>
    <w:p w14:paraId="57175CA8"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14:paraId="364A890D"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64788067"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7DE2D099"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01696DF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44ACD4F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35736DC3"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2846A935" w14:textId="77777777" w:rsidR="00313580" w:rsidRPr="00DC4BBD" w:rsidRDefault="00313580" w:rsidP="00313580">
      <w:pPr>
        <w:spacing w:line="320" w:lineRule="exact"/>
        <w:ind w:left="1425"/>
        <w:jc w:val="both"/>
        <w:rPr>
          <w:sz w:val="24"/>
          <w:szCs w:val="24"/>
        </w:rPr>
      </w:pPr>
      <w:r w:rsidRPr="00DC4BBD">
        <w:rPr>
          <w:sz w:val="24"/>
          <w:szCs w:val="24"/>
        </w:rPr>
        <w:t>……………………………………………………………………………………..…</w:t>
      </w:r>
    </w:p>
    <w:p w14:paraId="39D62827" w14:textId="77777777" w:rsidR="00313580" w:rsidRPr="00DC4BBD" w:rsidRDefault="00313580" w:rsidP="00313580">
      <w:pPr>
        <w:spacing w:line="320" w:lineRule="exact"/>
        <w:ind w:left="1425"/>
        <w:jc w:val="both"/>
        <w:rPr>
          <w:sz w:val="24"/>
          <w:szCs w:val="24"/>
        </w:rPr>
      </w:pPr>
      <w:r w:rsidRPr="00DC4BBD">
        <w:rPr>
          <w:sz w:val="24"/>
          <w:szCs w:val="24"/>
        </w:rPr>
        <w:t>…………………………………………………………………………………………</w:t>
      </w:r>
    </w:p>
    <w:p w14:paraId="67CF2819"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11422F4F" w14:textId="77777777" w:rsidR="00313580" w:rsidRPr="00DC4BBD" w:rsidRDefault="00313580" w:rsidP="00313580">
      <w:pPr>
        <w:spacing w:line="320" w:lineRule="exact"/>
        <w:ind w:left="1425"/>
        <w:jc w:val="both"/>
        <w:rPr>
          <w:sz w:val="24"/>
          <w:szCs w:val="24"/>
        </w:rPr>
      </w:pPr>
      <w:r w:rsidRPr="00DC4BBD">
        <w:rPr>
          <w:sz w:val="24"/>
          <w:szCs w:val="24"/>
        </w:rPr>
        <w:t>…………………………………………………………………………………………</w:t>
      </w:r>
    </w:p>
    <w:p w14:paraId="331DB694" w14:textId="77777777" w:rsidR="00313580" w:rsidRPr="00DC4BBD" w:rsidRDefault="00313580" w:rsidP="00313580">
      <w:pPr>
        <w:spacing w:line="320" w:lineRule="exact"/>
        <w:ind w:left="1425"/>
        <w:jc w:val="both"/>
        <w:rPr>
          <w:sz w:val="24"/>
          <w:szCs w:val="24"/>
        </w:rPr>
      </w:pPr>
      <w:r w:rsidRPr="00DC4BBD">
        <w:rPr>
          <w:sz w:val="24"/>
          <w:szCs w:val="24"/>
        </w:rPr>
        <w:t>…………………………………………………………………………………………</w:t>
      </w:r>
    </w:p>
    <w:p w14:paraId="15F20D2E" w14:textId="77777777" w:rsidR="00313580" w:rsidRPr="00DC4BBD" w:rsidRDefault="00313580" w:rsidP="00313580">
      <w:pPr>
        <w:spacing w:line="320" w:lineRule="exact"/>
        <w:ind w:left="1425"/>
        <w:jc w:val="both"/>
        <w:rPr>
          <w:sz w:val="24"/>
          <w:szCs w:val="24"/>
        </w:rPr>
      </w:pPr>
      <w:r w:rsidRPr="00DC4BBD">
        <w:rPr>
          <w:sz w:val="24"/>
          <w:szCs w:val="24"/>
        </w:rPr>
        <w:t>…………………………………………………………………………………………</w:t>
      </w:r>
    </w:p>
    <w:p w14:paraId="01F06725" w14:textId="77777777"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14:paraId="7EB1AA37"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14:paraId="00DBED88"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0343408" w14:textId="77777777" w:rsidR="00313580" w:rsidRPr="00DC4BBD" w:rsidRDefault="00313580" w:rsidP="00AC512E">
      <w:pPr>
        <w:numPr>
          <w:ilvl w:val="0"/>
          <w:numId w:val="19"/>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xml:space="preserve">. n. 231/2001 cui sia affidato il </w:t>
      </w:r>
      <w:r w:rsidRPr="00DC4BBD">
        <w:rPr>
          <w:i/>
          <w:color w:val="FF0000"/>
          <w:sz w:val="22"/>
          <w:szCs w:val="24"/>
        </w:rPr>
        <w:lastRenderedPageBreak/>
        <w:t>compito di vigilare sul funzionamento e sull’osservanza dei modelli di organizzazione e di gestione idonei a prevenire reati</w:t>
      </w:r>
      <w:r w:rsidRPr="00DC4BBD">
        <w:rPr>
          <w:sz w:val="24"/>
          <w:szCs w:val="24"/>
        </w:rPr>
        <w:t>);</w:t>
      </w:r>
    </w:p>
    <w:p w14:paraId="3DBCBE2C" w14:textId="77777777" w:rsidR="00313580" w:rsidRPr="00DC4BBD" w:rsidRDefault="00313580" w:rsidP="00AC512E">
      <w:pPr>
        <w:numPr>
          <w:ilvl w:val="0"/>
          <w:numId w:val="19"/>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0CD863DC" w14:textId="77777777" w:rsidR="00313580" w:rsidRPr="00DC4BBD" w:rsidRDefault="00313580" w:rsidP="00AC512E">
      <w:pPr>
        <w:numPr>
          <w:ilvl w:val="0"/>
          <w:numId w:val="19"/>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647B9DD3"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14:paraId="75629C9D"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631F21A1"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3C59FB3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63079C76"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14:paraId="360A4424"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42E4FAC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6575C576"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22534E7"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14:paraId="186B777C"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6DD3835F"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6663BD9C"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1B6DEB4E"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14:paraId="62E8DCCF"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14:paraId="1A6BEA5C"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390A9A3F"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66CC4005"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44C0F78D"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14:paraId="39E5C01A"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3E078428"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14:paraId="4165BCC9"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14:paraId="77084515" w14:textId="77777777" w:rsidR="00313580" w:rsidRPr="00DC4BBD" w:rsidRDefault="00313580" w:rsidP="00AC512E">
      <w:pPr>
        <w:numPr>
          <w:ilvl w:val="0"/>
          <w:numId w:val="18"/>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134F1D35" w14:textId="77777777" w:rsidR="00313580" w:rsidRPr="00DC4BBD" w:rsidRDefault="00313580" w:rsidP="00AC512E">
      <w:pPr>
        <w:numPr>
          <w:ilvl w:val="0"/>
          <w:numId w:val="18"/>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14:paraId="5D20475B" w14:textId="77777777" w:rsidR="00313580" w:rsidRPr="00DC4BBD" w:rsidRDefault="00313580" w:rsidP="00AC512E">
      <w:pPr>
        <w:numPr>
          <w:ilvl w:val="0"/>
          <w:numId w:val="18"/>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14:paraId="3A5E4460"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4D71FA4E" w14:textId="77777777"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14:paraId="289C5D9A" w14:textId="77777777" w:rsidR="00313580" w:rsidRDefault="00313580" w:rsidP="00AC512E">
      <w:pPr>
        <w:numPr>
          <w:ilvl w:val="0"/>
          <w:numId w:val="18"/>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11BF9991"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7E730120"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14:paraId="1CFF2456" w14:textId="77777777"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0321A687"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14:paraId="3CFE2DC2"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7E2E4577"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2627AE58" w14:textId="77777777" w:rsidR="00205954" w:rsidRPr="00473D91" w:rsidRDefault="00205954" w:rsidP="00205954">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63F4171D" w14:textId="42C65C30" w:rsidR="00205954" w:rsidRPr="00205954" w:rsidRDefault="00205954" w:rsidP="00205954">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473D91">
        <w:rPr>
          <w:sz w:val="24"/>
          <w:szCs w:val="24"/>
        </w:rPr>
        <w:t>D.Lvo</w:t>
      </w:r>
      <w:proofErr w:type="spellEnd"/>
      <w:r w:rsidRPr="00473D91">
        <w:rPr>
          <w:sz w:val="24"/>
          <w:szCs w:val="24"/>
        </w:rPr>
        <w:t xml:space="preserve"> n. 50/16 e </w:t>
      </w:r>
      <w:proofErr w:type="spellStart"/>
      <w:r w:rsidRPr="00473D91">
        <w:rPr>
          <w:sz w:val="24"/>
          <w:szCs w:val="24"/>
        </w:rPr>
        <w:t>smi</w:t>
      </w:r>
      <w:proofErr w:type="spellEnd"/>
      <w:r w:rsidRPr="00473D91">
        <w:rPr>
          <w:sz w:val="24"/>
          <w:szCs w:val="24"/>
        </w:rPr>
        <w:t xml:space="preserve"> e 186-bis del regio decreto 16 marzo 1942, n. 267</w:t>
      </w:r>
      <w:r>
        <w:rPr>
          <w:sz w:val="24"/>
          <w:szCs w:val="24"/>
        </w:rPr>
        <w:t>;</w:t>
      </w:r>
    </w:p>
    <w:p w14:paraId="502BDCD7" w14:textId="77777777" w:rsidR="00313580" w:rsidRDefault="00313580" w:rsidP="00AC512E">
      <w:pPr>
        <w:numPr>
          <w:ilvl w:val="0"/>
          <w:numId w:val="18"/>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3DC412A0" w14:textId="77777777" w:rsidR="00313580" w:rsidRPr="00956EFA" w:rsidRDefault="00313580" w:rsidP="00AC512E">
      <w:pPr>
        <w:numPr>
          <w:ilvl w:val="0"/>
          <w:numId w:val="18"/>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260B5AE5"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1CAAC3B5" w14:textId="77777777" w:rsidR="00313580" w:rsidRPr="00DC4BBD" w:rsidRDefault="00313580" w:rsidP="00313580">
      <w:pPr>
        <w:widowControl w:val="0"/>
        <w:autoSpaceDE w:val="0"/>
        <w:autoSpaceDN w:val="0"/>
        <w:spacing w:line="320" w:lineRule="exact"/>
        <w:jc w:val="both"/>
        <w:rPr>
          <w:sz w:val="24"/>
          <w:szCs w:val="24"/>
        </w:rPr>
      </w:pPr>
    </w:p>
    <w:p w14:paraId="5E22B94A" w14:textId="77777777" w:rsidR="00313580" w:rsidRDefault="00313580" w:rsidP="00AC512E">
      <w:pPr>
        <w:numPr>
          <w:ilvl w:val="0"/>
          <w:numId w:val="18"/>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752B311C"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1507E839" w14:textId="77777777" w:rsidR="00313580" w:rsidRDefault="00313580" w:rsidP="00AC512E">
      <w:pPr>
        <w:numPr>
          <w:ilvl w:val="0"/>
          <w:numId w:val="18"/>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6B649FA8" w14:textId="77777777" w:rsidR="00313580" w:rsidRDefault="00313580" w:rsidP="00AC512E">
      <w:pPr>
        <w:numPr>
          <w:ilvl w:val="0"/>
          <w:numId w:val="18"/>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14:paraId="0E4DDEC7" w14:textId="77777777" w:rsidR="00313580" w:rsidRDefault="00313580" w:rsidP="00AC512E">
      <w:pPr>
        <w:numPr>
          <w:ilvl w:val="0"/>
          <w:numId w:val="18"/>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5C683DC0"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2615D734"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14:paraId="2EEDA14F" w14:textId="77777777" w:rsidR="00313580" w:rsidRPr="00956EFA"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D522F1C" w14:textId="77777777" w:rsidR="00313580" w:rsidRPr="00DC4BBD" w:rsidRDefault="00313580" w:rsidP="00313580">
      <w:pPr>
        <w:widowControl w:val="0"/>
        <w:autoSpaceDE w:val="0"/>
        <w:autoSpaceDN w:val="0"/>
        <w:spacing w:line="320" w:lineRule="exact"/>
        <w:jc w:val="both"/>
        <w:rPr>
          <w:sz w:val="24"/>
          <w:szCs w:val="24"/>
        </w:rPr>
      </w:pPr>
    </w:p>
    <w:p w14:paraId="04E63618"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6D428B0C" wp14:editId="2CDD31DD">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E6902B"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0EB5E002"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725F636C"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50761700"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14:paraId="5D5D4313"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5DE31534" w14:textId="77777777"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14:paraId="6BB15BE8"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14:paraId="0E1FC254"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736ECB7B"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14:paraId="7C812C02"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02825286"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14:paraId="5CA493A7" w14:textId="77777777" w:rsidR="00313580" w:rsidRPr="00956EFA"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14:paraId="30C1579F"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044B331A"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14:paraId="53F412BC"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557F892B"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18BE0C6B"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4DEF1786" w14:textId="77777777" w:rsidR="00313580" w:rsidRPr="00DC4BBD" w:rsidRDefault="00313580" w:rsidP="00313580">
      <w:pPr>
        <w:widowControl w:val="0"/>
        <w:autoSpaceDE w:val="0"/>
        <w:autoSpaceDN w:val="0"/>
        <w:spacing w:line="320" w:lineRule="exact"/>
        <w:jc w:val="both"/>
        <w:rPr>
          <w:sz w:val="24"/>
          <w:szCs w:val="24"/>
        </w:rPr>
      </w:pPr>
    </w:p>
    <w:p w14:paraId="6866416D"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35E8D2F5" w14:textId="77777777" w:rsidR="00313580" w:rsidRDefault="00313580" w:rsidP="00313580">
      <w:pPr>
        <w:widowControl w:val="0"/>
        <w:autoSpaceDE w:val="0"/>
        <w:autoSpaceDN w:val="0"/>
        <w:spacing w:line="320" w:lineRule="exact"/>
        <w:jc w:val="both"/>
        <w:rPr>
          <w:sz w:val="24"/>
          <w:szCs w:val="24"/>
        </w:rPr>
      </w:pPr>
    </w:p>
    <w:p w14:paraId="3FF1CB1C" w14:textId="77777777" w:rsidR="00987DC0" w:rsidRDefault="00987DC0" w:rsidP="00313580">
      <w:pPr>
        <w:widowControl w:val="0"/>
        <w:autoSpaceDE w:val="0"/>
        <w:autoSpaceDN w:val="0"/>
        <w:spacing w:line="320" w:lineRule="exact"/>
        <w:jc w:val="both"/>
        <w:rPr>
          <w:sz w:val="24"/>
          <w:szCs w:val="24"/>
        </w:rPr>
      </w:pPr>
    </w:p>
    <w:p w14:paraId="3A09BD4D" w14:textId="77777777" w:rsidR="00987DC0" w:rsidRPr="00DC4BBD" w:rsidRDefault="00987DC0" w:rsidP="00313580">
      <w:pPr>
        <w:widowControl w:val="0"/>
        <w:autoSpaceDE w:val="0"/>
        <w:autoSpaceDN w:val="0"/>
        <w:spacing w:line="320" w:lineRule="exact"/>
        <w:jc w:val="both"/>
        <w:rPr>
          <w:sz w:val="24"/>
          <w:szCs w:val="24"/>
        </w:rPr>
      </w:pPr>
    </w:p>
    <w:p w14:paraId="22AFFB6E" w14:textId="77777777" w:rsidR="00313580" w:rsidRPr="00242DBC" w:rsidRDefault="00313580" w:rsidP="00313580">
      <w:pPr>
        <w:tabs>
          <w:tab w:val="left" w:pos="5160"/>
        </w:tabs>
        <w:jc w:val="both"/>
        <w:rPr>
          <w:sz w:val="24"/>
          <w:szCs w:val="24"/>
        </w:rPr>
      </w:pPr>
    </w:p>
    <w:p w14:paraId="544D773D"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3AE4358E"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5FE74C9F"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477346E7" w14:textId="77777777"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2C73EF46" w14:textId="77777777" w:rsidR="00030051" w:rsidRDefault="00030051" w:rsidP="00030051">
      <w:pPr>
        <w:widowControl w:val="0"/>
        <w:autoSpaceDE w:val="0"/>
        <w:autoSpaceDN w:val="0"/>
        <w:spacing w:after="200" w:line="240" w:lineRule="exact"/>
        <w:jc w:val="both"/>
        <w:rPr>
          <w:sz w:val="22"/>
          <w:szCs w:val="22"/>
        </w:rPr>
      </w:pPr>
    </w:p>
    <w:p w14:paraId="76AF24B9" w14:textId="77777777" w:rsidR="00030051" w:rsidRDefault="00030051" w:rsidP="00030051">
      <w:pPr>
        <w:widowControl w:val="0"/>
        <w:autoSpaceDE w:val="0"/>
        <w:autoSpaceDN w:val="0"/>
        <w:spacing w:after="200" w:line="240" w:lineRule="exact"/>
        <w:jc w:val="both"/>
        <w:rPr>
          <w:sz w:val="22"/>
          <w:szCs w:val="22"/>
        </w:rPr>
      </w:pPr>
    </w:p>
    <w:p w14:paraId="3820B44F" w14:textId="77777777" w:rsidR="00E3564C" w:rsidRDefault="00E3564C">
      <w:pPr>
        <w:spacing w:after="160" w:line="259" w:lineRule="auto"/>
        <w:rPr>
          <w:sz w:val="22"/>
          <w:szCs w:val="22"/>
        </w:rPr>
      </w:pPr>
      <w:r>
        <w:rPr>
          <w:sz w:val="22"/>
          <w:szCs w:val="22"/>
        </w:rPr>
        <w:br w:type="page"/>
      </w:r>
    </w:p>
    <w:p w14:paraId="59B21224" w14:textId="77777777" w:rsidR="00030051" w:rsidRPr="00242DBC" w:rsidRDefault="00030051" w:rsidP="00030051">
      <w:pPr>
        <w:widowControl w:val="0"/>
        <w:autoSpaceDE w:val="0"/>
        <w:autoSpaceDN w:val="0"/>
        <w:spacing w:after="200" w:line="240" w:lineRule="exact"/>
        <w:jc w:val="both"/>
        <w:rPr>
          <w:sz w:val="22"/>
          <w:szCs w:val="22"/>
        </w:rPr>
      </w:pPr>
    </w:p>
    <w:p w14:paraId="1F6EC7F2"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77F952B9" w14:textId="77777777" w:rsidR="002E012F" w:rsidRPr="002E012F" w:rsidRDefault="002E012F" w:rsidP="002E012F">
      <w:pPr>
        <w:widowControl w:val="0"/>
        <w:ind w:right="397"/>
        <w:jc w:val="center"/>
        <w:rPr>
          <w:rFonts w:ascii="Verdana" w:hAnsi="Verdana"/>
          <w:b/>
          <w:sz w:val="12"/>
          <w:szCs w:val="12"/>
          <w:u w:val="single"/>
        </w:rPr>
      </w:pPr>
    </w:p>
    <w:p w14:paraId="32E76BCF"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731FAD8D" w14:textId="77777777" w:rsidR="002E012F" w:rsidRPr="002E012F" w:rsidRDefault="002E012F" w:rsidP="002E012F">
      <w:pPr>
        <w:widowControl w:val="0"/>
        <w:spacing w:before="60"/>
        <w:ind w:right="-17"/>
        <w:jc w:val="center"/>
        <w:rPr>
          <w:rFonts w:ascii="Verdana" w:hAnsi="Verdana"/>
        </w:rPr>
      </w:pPr>
    </w:p>
    <w:p w14:paraId="2151F3C2"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600124ED"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26F294EE"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43483977"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44D15D40" w14:textId="77777777" w:rsidR="002E012F" w:rsidRPr="002E012F" w:rsidRDefault="002E012F" w:rsidP="002E012F">
      <w:pPr>
        <w:widowControl w:val="0"/>
        <w:spacing w:before="60"/>
        <w:ind w:right="-17"/>
        <w:jc w:val="center"/>
        <w:rPr>
          <w:rFonts w:ascii="Verdana" w:hAnsi="Verdana"/>
        </w:rPr>
      </w:pPr>
    </w:p>
    <w:p w14:paraId="2EF343FB" w14:textId="77777777"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Pr="002E012F">
        <w:rPr>
          <w:rFonts w:ascii="Verdana" w:hAnsi="Verdana"/>
          <w:spacing w:val="32"/>
          <w:sz w:val="18"/>
        </w:rPr>
        <w:tab/>
      </w:r>
      <w:r w:rsidR="0017484E" w:rsidRPr="00A5727C">
        <w:t>PROCEDURA APERT</w:t>
      </w:r>
      <w:r w:rsidR="0017484E">
        <w:t>A per l’affidamento del</w:t>
      </w:r>
      <w:r w:rsidR="001C4E21" w:rsidRPr="001C4E21">
        <w:t xml:space="preserve"> </w:t>
      </w:r>
      <w:r w:rsidR="00AE5267" w:rsidRPr="0042073A">
        <w:t>SERVIZ</w:t>
      </w:r>
      <w:r w:rsidR="00AE5267">
        <w:t xml:space="preserve">IO DI TRASPORTO E TRATTAMENTO </w:t>
      </w:r>
      <w:r w:rsidR="00AE5267" w:rsidRPr="001D63E8">
        <w:t>DEI RIFIUTI URBANI BIODEGRADABILI DA CUCINE E MENSE - FRAZIONE UMIDO (CODICE CER 20.01.08)</w:t>
      </w:r>
      <w:r w:rsidR="00AE5267">
        <w:t xml:space="preserve"> - </w:t>
      </w:r>
      <w:r w:rsidR="00464F14" w:rsidRPr="0017484E">
        <w:rPr>
          <w:caps/>
          <w:spacing w:val="32"/>
        </w:rPr>
        <w:t>LOTTO N. ………………………….– CIG ……………………..</w:t>
      </w:r>
    </w:p>
    <w:p w14:paraId="4583C4F5" w14:textId="77777777" w:rsidR="002E012F" w:rsidRPr="002E012F" w:rsidRDefault="002E012F" w:rsidP="002E012F">
      <w:pPr>
        <w:widowControl w:val="0"/>
        <w:spacing w:before="60"/>
        <w:ind w:right="-17"/>
        <w:jc w:val="center"/>
        <w:rPr>
          <w:rFonts w:ascii="Verdana" w:hAnsi="Verdana"/>
        </w:rPr>
      </w:pPr>
    </w:p>
    <w:p w14:paraId="6B27BD7F" w14:textId="77777777" w:rsidR="002E012F" w:rsidRPr="002E012F" w:rsidRDefault="002E012F" w:rsidP="002E012F">
      <w:pPr>
        <w:widowControl w:val="0"/>
        <w:ind w:left="709" w:right="397" w:firstLine="29"/>
        <w:rPr>
          <w:rFonts w:ascii="Verdana" w:hAnsi="Verdana"/>
          <w:sz w:val="6"/>
          <w:szCs w:val="24"/>
        </w:rPr>
      </w:pPr>
    </w:p>
    <w:p w14:paraId="6E9DB0D0"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3295092F"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14:paraId="1A8E2006"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14:paraId="596F58C0"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14:paraId="1FAC9E09" w14:textId="0C9110A8"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w:t>
      </w:r>
      <w:r w:rsidR="00205954" w:rsidRPr="002E012F">
        <w:rPr>
          <w:rFonts w:ascii="Verdana" w:hAnsi="Verdana"/>
          <w:sz w:val="16"/>
          <w:szCs w:val="16"/>
        </w:rPr>
        <w:t xml:space="preserve">maggioranza in caso di società </w:t>
      </w:r>
      <w:r w:rsidR="00205954" w:rsidRPr="00550080">
        <w:rPr>
          <w:rFonts w:ascii="Verdana" w:hAnsi="Verdana"/>
          <w:sz w:val="16"/>
          <w:szCs w:val="16"/>
        </w:rPr>
        <w:t xml:space="preserve">con un numero di soci pari o inferiore a </w:t>
      </w:r>
      <w:r w:rsidR="00205954" w:rsidRPr="006A5CE9">
        <w:rPr>
          <w:rFonts w:ascii="Verdana" w:hAnsi="Verdana"/>
          <w:sz w:val="16"/>
          <w:szCs w:val="16"/>
        </w:rPr>
        <w:t>quattro</w:t>
      </w:r>
      <w:r w:rsidR="00205954" w:rsidRPr="002E012F">
        <w:rPr>
          <w:rFonts w:ascii="Verdana" w:hAnsi="Verdana"/>
          <w:sz w:val="16"/>
          <w:szCs w:val="16"/>
        </w:rPr>
        <w:t>, se si tratta di altro tipo di società o consorzio</w:t>
      </w:r>
      <w:r w:rsidRPr="002E012F">
        <w:rPr>
          <w:rFonts w:ascii="Verdana" w:hAnsi="Verdana"/>
          <w:sz w:val="16"/>
          <w:szCs w:val="16"/>
        </w:rPr>
        <w:t>. In particolare nelle Società di capitali con:</w:t>
      </w:r>
    </w:p>
    <w:p w14:paraId="3C378268"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3892A008"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6C121AF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DA22BB6" w14:textId="77777777" w:rsidR="002E012F" w:rsidRPr="002E012F" w:rsidRDefault="002E012F" w:rsidP="002E012F">
      <w:pPr>
        <w:widowControl w:val="0"/>
        <w:ind w:left="227" w:firstLine="29"/>
        <w:rPr>
          <w:rFonts w:ascii="Verdana" w:hAnsi="Verdana"/>
          <w:sz w:val="6"/>
          <w:szCs w:val="24"/>
        </w:rPr>
      </w:pPr>
    </w:p>
    <w:p w14:paraId="2173A9D4" w14:textId="77777777" w:rsidR="002E012F" w:rsidRPr="002E012F" w:rsidRDefault="002E012F" w:rsidP="002E012F">
      <w:pPr>
        <w:widowControl w:val="0"/>
        <w:tabs>
          <w:tab w:val="left" w:pos="1134"/>
        </w:tabs>
        <w:jc w:val="both"/>
        <w:rPr>
          <w:rFonts w:ascii="Verdana" w:hAnsi="Verdana"/>
          <w:sz w:val="16"/>
        </w:rPr>
      </w:pPr>
    </w:p>
    <w:p w14:paraId="6D46F325"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14:paraId="55EAB712"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287E054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14:paraId="059D6989"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14:paraId="02E66019" w14:textId="77777777"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14:paraId="5B0162D1"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5F38CD8F"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14:paraId="2132CB6E"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34B304B1"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52C7C9F3"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559B4C56"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14:paraId="41CC7002"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5AF1E4BA" w14:textId="77777777" w:rsidR="002E012F" w:rsidRPr="002E012F" w:rsidRDefault="002E012F" w:rsidP="00AC512E">
      <w:pPr>
        <w:widowControl w:val="0"/>
        <w:numPr>
          <w:ilvl w:val="0"/>
          <w:numId w:val="20"/>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14:paraId="0CE091E9"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E4A3F0F"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2161EAC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4477D2D1"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43DF7A8F"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6F6DA998"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5D1030C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512BB57B"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14DE0734"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24C70F5D"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3CCEB158" wp14:editId="60765070">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32F254"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03A5227A"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712864EE"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35B4EAA9"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789B13F5"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7059918A"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35F8BFDD" wp14:editId="22E55FB2">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E78EFC3"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37315EEF"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7C13BDC7"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1C647C06"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55F6A80D" w14:textId="77777777" w:rsidR="002E012F" w:rsidRPr="002E012F" w:rsidRDefault="002E012F" w:rsidP="00AC512E">
      <w:pPr>
        <w:widowControl w:val="0"/>
        <w:numPr>
          <w:ilvl w:val="0"/>
          <w:numId w:val="20"/>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7299EB90"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15EEE249"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86BBE73" w14:textId="77777777" w:rsidR="002E012F" w:rsidRPr="002E012F" w:rsidRDefault="002E012F" w:rsidP="00AC512E">
      <w:pPr>
        <w:widowControl w:val="0"/>
        <w:numPr>
          <w:ilvl w:val="0"/>
          <w:numId w:val="20"/>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2875F089" w14:textId="77777777" w:rsidR="002E012F" w:rsidRPr="002E012F" w:rsidRDefault="002E012F" w:rsidP="00AC512E">
      <w:pPr>
        <w:widowControl w:val="0"/>
        <w:numPr>
          <w:ilvl w:val="0"/>
          <w:numId w:val="20"/>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14:paraId="4F99786F" w14:textId="77777777" w:rsidR="002E012F" w:rsidRPr="002E012F" w:rsidRDefault="002E012F" w:rsidP="00AC512E">
      <w:pPr>
        <w:widowControl w:val="0"/>
        <w:numPr>
          <w:ilvl w:val="0"/>
          <w:numId w:val="20"/>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4DAE0ACC"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28E11119" w14:textId="77777777" w:rsidR="002E012F" w:rsidRPr="002E012F" w:rsidRDefault="002E012F" w:rsidP="002E012F">
      <w:pPr>
        <w:widowControl w:val="0"/>
        <w:spacing w:line="360" w:lineRule="auto"/>
        <w:jc w:val="both"/>
        <w:rPr>
          <w:rFonts w:ascii="Verdana" w:hAnsi="Verdana"/>
          <w:sz w:val="16"/>
        </w:rPr>
      </w:pPr>
    </w:p>
    <w:p w14:paraId="5D59AF84"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54AF4713"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634681DC" w14:textId="77777777" w:rsidR="002E012F" w:rsidRPr="002E012F" w:rsidRDefault="002E012F" w:rsidP="002E012F">
      <w:pPr>
        <w:widowControl w:val="0"/>
        <w:spacing w:line="240" w:lineRule="exact"/>
        <w:ind w:left="5040"/>
        <w:jc w:val="center"/>
        <w:rPr>
          <w:rFonts w:ascii="Verdana" w:hAnsi="Verdana"/>
          <w:sz w:val="16"/>
        </w:rPr>
      </w:pPr>
    </w:p>
    <w:p w14:paraId="22F0CC96" w14:textId="77777777" w:rsidR="002E012F" w:rsidRPr="002E012F" w:rsidRDefault="002E012F" w:rsidP="002E012F">
      <w:pPr>
        <w:widowControl w:val="0"/>
        <w:spacing w:line="240" w:lineRule="exact"/>
        <w:ind w:left="5040"/>
        <w:jc w:val="center"/>
        <w:rPr>
          <w:rFonts w:ascii="Verdana" w:hAnsi="Verdana"/>
          <w:sz w:val="16"/>
        </w:rPr>
      </w:pPr>
    </w:p>
    <w:p w14:paraId="0AE54D0B"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19C95B77" w14:textId="77777777" w:rsidR="002E012F" w:rsidRPr="002E012F" w:rsidRDefault="002E012F" w:rsidP="002E012F">
      <w:pPr>
        <w:widowControl w:val="0"/>
        <w:spacing w:line="240" w:lineRule="exact"/>
        <w:rPr>
          <w:rFonts w:ascii="Verdana" w:hAnsi="Verdana"/>
          <w:sz w:val="16"/>
        </w:rPr>
      </w:pPr>
    </w:p>
    <w:p w14:paraId="5CC6AE1C"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4D1245C2" w14:textId="77777777" w:rsidR="002E012F" w:rsidRPr="002E012F" w:rsidRDefault="002E012F" w:rsidP="002E012F">
      <w:pPr>
        <w:widowControl w:val="0"/>
        <w:spacing w:line="240" w:lineRule="exact"/>
        <w:rPr>
          <w:rFonts w:ascii="Verdana" w:hAnsi="Verdana"/>
          <w:sz w:val="16"/>
        </w:rPr>
      </w:pPr>
    </w:p>
    <w:p w14:paraId="510AF84B" w14:textId="77777777" w:rsidR="002E012F" w:rsidRPr="002E012F" w:rsidRDefault="002E012F" w:rsidP="002E012F">
      <w:pPr>
        <w:spacing w:after="200" w:line="276" w:lineRule="auto"/>
        <w:rPr>
          <w:sz w:val="24"/>
          <w:szCs w:val="24"/>
        </w:rPr>
      </w:pPr>
      <w:r w:rsidRPr="002E012F">
        <w:rPr>
          <w:sz w:val="24"/>
          <w:szCs w:val="24"/>
        </w:rPr>
        <w:br w:type="page"/>
      </w:r>
    </w:p>
    <w:p w14:paraId="2CE446C4" w14:textId="77777777"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14:paraId="4C7B87CC" w14:textId="77777777"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14:paraId="3A157899" w14:textId="77777777" w:rsidR="002E012F" w:rsidRPr="002E012F" w:rsidRDefault="002E012F" w:rsidP="002E012F">
      <w:pPr>
        <w:widowControl w:val="0"/>
        <w:spacing w:before="120" w:after="60" w:line="360" w:lineRule="auto"/>
        <w:outlineLvl w:val="0"/>
        <w:rPr>
          <w:rFonts w:ascii="Verdana" w:hAnsi="Verdana" w:cs="Arial"/>
          <w:bCs/>
          <w:kern w:val="32"/>
          <w:sz w:val="16"/>
          <w:szCs w:val="32"/>
        </w:rPr>
      </w:pPr>
    </w:p>
    <w:p w14:paraId="64C0571A" w14:textId="77777777"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14:anchorId="54950468" wp14:editId="73D6F454">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41DA7243" w14:textId="77777777" w:rsidR="002E012F" w:rsidRPr="002E012F" w:rsidRDefault="002E012F" w:rsidP="002E012F">
      <w:pPr>
        <w:widowControl w:val="0"/>
        <w:spacing w:after="20" w:line="276" w:lineRule="auto"/>
        <w:outlineLvl w:val="0"/>
        <w:rPr>
          <w:bCs/>
          <w:kern w:val="32"/>
          <w:sz w:val="22"/>
          <w:szCs w:val="22"/>
        </w:rPr>
      </w:pPr>
    </w:p>
    <w:p w14:paraId="745E4ACE" w14:textId="77777777" w:rsidR="002E012F" w:rsidRPr="002E012F" w:rsidRDefault="002E012F" w:rsidP="002E012F">
      <w:pPr>
        <w:widowControl w:val="0"/>
        <w:spacing w:after="20" w:line="276" w:lineRule="auto"/>
        <w:ind w:left="6804" w:hanging="1044"/>
        <w:outlineLvl w:val="0"/>
        <w:rPr>
          <w:bCs/>
          <w:kern w:val="32"/>
          <w:sz w:val="22"/>
          <w:szCs w:val="22"/>
        </w:rPr>
      </w:pPr>
    </w:p>
    <w:p w14:paraId="6068B233"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2B8947FD"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14:paraId="4C9B793F"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0387328B"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74AAAB00" w14:textId="77777777" w:rsidR="002E012F" w:rsidRPr="002E012F" w:rsidRDefault="002E012F" w:rsidP="002E012F">
      <w:pPr>
        <w:widowControl w:val="0"/>
        <w:tabs>
          <w:tab w:val="center" w:pos="4986"/>
          <w:tab w:val="right" w:pos="9972"/>
        </w:tabs>
        <w:rPr>
          <w:sz w:val="16"/>
        </w:rPr>
      </w:pPr>
    </w:p>
    <w:p w14:paraId="526F1B28" w14:textId="77777777" w:rsidR="002E012F" w:rsidRPr="002E012F" w:rsidRDefault="002E012F" w:rsidP="002E012F">
      <w:pPr>
        <w:widowControl w:val="0"/>
        <w:tabs>
          <w:tab w:val="center" w:pos="4986"/>
          <w:tab w:val="right" w:pos="9972"/>
        </w:tabs>
        <w:rPr>
          <w:sz w:val="16"/>
        </w:rPr>
      </w:pPr>
    </w:p>
    <w:p w14:paraId="0B71A6A0" w14:textId="77777777" w:rsidR="0017484E" w:rsidRPr="0077028D" w:rsidRDefault="002E012F" w:rsidP="0017484E">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974775" w:rsidRPr="0042073A">
        <w:t>SERVIZ</w:t>
      </w:r>
      <w:r w:rsidR="00974775">
        <w:t xml:space="preserve">IO DI TRASPORTO E TRATTAMENTO </w:t>
      </w:r>
      <w:r w:rsidR="00974775" w:rsidRPr="001D63E8">
        <w:t>DEI RIFIUTI URBANI BIODEGRADABILI DA CUCINE E MENSE - FRAZIONE UMIDO (CODICE CER 20.01.08)</w:t>
      </w:r>
    </w:p>
    <w:p w14:paraId="2211FA7B" w14:textId="77777777"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
    <w:p w14:paraId="26C2F68F" w14:textId="77777777" w:rsidR="002E012F" w:rsidRPr="002E012F" w:rsidRDefault="002E012F" w:rsidP="002E012F">
      <w:pPr>
        <w:widowControl w:val="0"/>
        <w:jc w:val="center"/>
        <w:rPr>
          <w:rFonts w:ascii="Verdana" w:hAnsi="Verdana"/>
          <w:b/>
        </w:rPr>
      </w:pPr>
    </w:p>
    <w:p w14:paraId="2079966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14:paraId="738CC290" w14:textId="77777777"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w:t>
      </w:r>
      <w:proofErr w:type="spellStart"/>
      <w:r w:rsidRPr="002E012F">
        <w:rPr>
          <w:rFonts w:ascii="Verdana" w:hAnsi="Verdana"/>
          <w:sz w:val="16"/>
          <w:szCs w:val="24"/>
        </w:rPr>
        <w:t>Prov</w:t>
      </w:r>
      <w:proofErr w:type="spellEnd"/>
      <w:r w:rsidRPr="002E012F">
        <w:rPr>
          <w:rFonts w:ascii="Verdana" w:hAnsi="Verdana"/>
          <w:sz w:val="16"/>
          <w:szCs w:val="24"/>
        </w:rPr>
        <w:t>. _______</w:t>
      </w:r>
    </w:p>
    <w:p w14:paraId="7A110EE3"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14:paraId="7B750EFA"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14:paraId="54CC780B"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 xml:space="preserve">con sede legale in ________________________________________________ Cap. ___________ </w:t>
      </w:r>
      <w:proofErr w:type="spellStart"/>
      <w:r w:rsidRPr="002E012F">
        <w:rPr>
          <w:rFonts w:ascii="Verdana" w:hAnsi="Verdana"/>
          <w:sz w:val="16"/>
          <w:szCs w:val="24"/>
        </w:rPr>
        <w:t>Prov</w:t>
      </w:r>
      <w:proofErr w:type="spellEnd"/>
      <w:r w:rsidRPr="002E012F">
        <w:rPr>
          <w:rFonts w:ascii="Verdana" w:hAnsi="Verdana"/>
          <w:sz w:val="16"/>
          <w:szCs w:val="24"/>
        </w:rPr>
        <w:t>. ___________</w:t>
      </w:r>
    </w:p>
    <w:p w14:paraId="43261523"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14:paraId="2705C312" w14:textId="77777777"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14:paraId="23195DD6" w14:textId="77777777" w:rsidR="002E012F" w:rsidRPr="002E012F" w:rsidRDefault="002E012F" w:rsidP="002E012F">
      <w:pPr>
        <w:widowControl w:val="0"/>
        <w:spacing w:line="240" w:lineRule="exact"/>
        <w:jc w:val="center"/>
        <w:rPr>
          <w:rFonts w:ascii="Verdana" w:hAnsi="Verdana"/>
          <w:b/>
          <w:sz w:val="16"/>
        </w:rPr>
      </w:pPr>
    </w:p>
    <w:p w14:paraId="1F319B7C" w14:textId="77777777"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14:paraId="01BEB425" w14:textId="77777777" w:rsidR="001F79C5" w:rsidRDefault="001F79C5" w:rsidP="002E012F">
      <w:pPr>
        <w:widowControl w:val="0"/>
        <w:spacing w:line="240" w:lineRule="exact"/>
        <w:jc w:val="both"/>
        <w:rPr>
          <w:rFonts w:ascii="Verdana" w:hAnsi="Verdana"/>
          <w:b/>
          <w:sz w:val="16"/>
        </w:rPr>
      </w:pPr>
    </w:p>
    <w:p w14:paraId="5C33C57D" w14:textId="4BA53D6F" w:rsidR="003D098E" w:rsidRPr="00205954" w:rsidRDefault="008248E1" w:rsidP="00223E73">
      <w:pPr>
        <w:widowControl w:val="0"/>
        <w:spacing w:line="480" w:lineRule="auto"/>
        <w:jc w:val="both"/>
        <w:rPr>
          <w:rFonts w:ascii="Verdana" w:hAnsi="Verdana"/>
          <w:sz w:val="17"/>
          <w:szCs w:val="17"/>
        </w:rPr>
      </w:pPr>
      <w:r w:rsidRPr="00205954">
        <w:rPr>
          <w:rFonts w:ascii="Verdana" w:hAnsi="Verdana"/>
          <w:sz w:val="17"/>
          <w:szCs w:val="17"/>
        </w:rPr>
        <w:t>lo sconto percentuale d</w:t>
      </w:r>
      <w:r w:rsidR="00205954" w:rsidRPr="00205954">
        <w:rPr>
          <w:rFonts w:ascii="Verdana" w:hAnsi="Verdana"/>
          <w:sz w:val="17"/>
          <w:szCs w:val="17"/>
        </w:rPr>
        <w:t>i seguito riportato:</w:t>
      </w:r>
    </w:p>
    <w:tbl>
      <w:tblPr>
        <w:tblStyle w:val="Grigliatabella"/>
        <w:tblW w:w="0" w:type="auto"/>
        <w:tblLook w:val="04A0" w:firstRow="1" w:lastRow="0" w:firstColumn="1" w:lastColumn="0" w:noHBand="0" w:noVBand="1"/>
      </w:tblPr>
      <w:tblGrid>
        <w:gridCol w:w="1838"/>
        <w:gridCol w:w="2410"/>
        <w:gridCol w:w="2410"/>
        <w:gridCol w:w="2970"/>
      </w:tblGrid>
      <w:tr w:rsidR="008A3C86" w14:paraId="0670BB80" w14:textId="77777777" w:rsidTr="00E40D99">
        <w:tc>
          <w:tcPr>
            <w:tcW w:w="1838" w:type="dxa"/>
          </w:tcPr>
          <w:p w14:paraId="7D6E2274" w14:textId="026D5EDA" w:rsidR="008A3C86" w:rsidRDefault="008A3C86" w:rsidP="00D83604">
            <w:pPr>
              <w:widowControl w:val="0"/>
              <w:spacing w:line="240" w:lineRule="exact"/>
              <w:jc w:val="center"/>
              <w:rPr>
                <w:rFonts w:ascii="Verdana" w:hAnsi="Verdana"/>
                <w:b/>
                <w:sz w:val="16"/>
              </w:rPr>
            </w:pPr>
            <w:r>
              <w:rPr>
                <w:rFonts w:ascii="Verdana" w:hAnsi="Verdana"/>
                <w:b/>
                <w:sz w:val="16"/>
              </w:rPr>
              <w:t>LOTTO</w:t>
            </w:r>
          </w:p>
        </w:tc>
        <w:tc>
          <w:tcPr>
            <w:tcW w:w="2410" w:type="dxa"/>
          </w:tcPr>
          <w:p w14:paraId="052CC1AB" w14:textId="1577D312" w:rsidR="008A3C86" w:rsidRDefault="008A3C86" w:rsidP="008A3C86">
            <w:pPr>
              <w:widowControl w:val="0"/>
              <w:spacing w:line="240" w:lineRule="exact"/>
              <w:jc w:val="both"/>
              <w:rPr>
                <w:rFonts w:ascii="Verdana" w:hAnsi="Verdana"/>
                <w:b/>
                <w:sz w:val="16"/>
              </w:rPr>
            </w:pPr>
            <w:r>
              <w:rPr>
                <w:rFonts w:ascii="Verdana" w:hAnsi="Verdana"/>
                <w:b/>
                <w:sz w:val="16"/>
              </w:rPr>
              <w:t>PREZZO</w:t>
            </w:r>
            <w:r w:rsidR="000F269C">
              <w:rPr>
                <w:rFonts w:ascii="Verdana" w:hAnsi="Verdana"/>
                <w:b/>
                <w:sz w:val="16"/>
              </w:rPr>
              <w:t xml:space="preserve"> UNITARIO</w:t>
            </w:r>
            <w:bookmarkStart w:id="0" w:name="_GoBack"/>
            <w:bookmarkEnd w:id="0"/>
            <w:r>
              <w:rPr>
                <w:rFonts w:ascii="Verdana" w:hAnsi="Verdana"/>
                <w:b/>
                <w:sz w:val="16"/>
              </w:rPr>
              <w:t xml:space="preserve"> A BASE DI GARA</w:t>
            </w:r>
          </w:p>
        </w:tc>
        <w:tc>
          <w:tcPr>
            <w:tcW w:w="2410" w:type="dxa"/>
          </w:tcPr>
          <w:p w14:paraId="210E649C" w14:textId="5843AB5A" w:rsidR="008A3C86" w:rsidRDefault="00D83604" w:rsidP="008A3C86">
            <w:pPr>
              <w:widowControl w:val="0"/>
              <w:spacing w:line="240" w:lineRule="exact"/>
              <w:jc w:val="both"/>
              <w:rPr>
                <w:rFonts w:ascii="Verdana" w:hAnsi="Verdana"/>
                <w:b/>
                <w:sz w:val="16"/>
              </w:rPr>
            </w:pPr>
            <w:r>
              <w:rPr>
                <w:rFonts w:ascii="Verdana" w:hAnsi="Verdana"/>
                <w:b/>
                <w:sz w:val="16"/>
              </w:rPr>
              <w:t>SCONTO</w:t>
            </w:r>
            <w:r w:rsidR="008A3C86">
              <w:rPr>
                <w:rFonts w:ascii="Verdana" w:hAnsi="Verdana"/>
                <w:b/>
                <w:sz w:val="16"/>
              </w:rPr>
              <w:t xml:space="preserve"> </w:t>
            </w:r>
            <w:r w:rsidR="00E40D99">
              <w:rPr>
                <w:rFonts w:ascii="Verdana" w:hAnsi="Verdana"/>
                <w:b/>
                <w:sz w:val="16"/>
              </w:rPr>
              <w:t xml:space="preserve">PERCENTUALE </w:t>
            </w:r>
            <w:r w:rsidR="008A3C86">
              <w:rPr>
                <w:rFonts w:ascii="Verdana" w:hAnsi="Verdana"/>
                <w:b/>
                <w:sz w:val="16"/>
              </w:rPr>
              <w:t>OFFERTO IN CIFRE</w:t>
            </w:r>
          </w:p>
        </w:tc>
        <w:tc>
          <w:tcPr>
            <w:tcW w:w="2970" w:type="dxa"/>
          </w:tcPr>
          <w:p w14:paraId="403683F2" w14:textId="188F2A23" w:rsidR="008A3C86" w:rsidRDefault="00D83604" w:rsidP="008A3C86">
            <w:pPr>
              <w:widowControl w:val="0"/>
              <w:spacing w:line="240" w:lineRule="exact"/>
              <w:jc w:val="both"/>
              <w:rPr>
                <w:rFonts w:ascii="Verdana" w:hAnsi="Verdana"/>
                <w:b/>
                <w:sz w:val="16"/>
              </w:rPr>
            </w:pPr>
            <w:r>
              <w:rPr>
                <w:rFonts w:ascii="Verdana" w:hAnsi="Verdana"/>
                <w:b/>
                <w:sz w:val="16"/>
              </w:rPr>
              <w:t>SCONTO</w:t>
            </w:r>
            <w:r w:rsidR="008A3C86">
              <w:rPr>
                <w:rFonts w:ascii="Verdana" w:hAnsi="Verdana"/>
                <w:b/>
                <w:sz w:val="16"/>
              </w:rPr>
              <w:t xml:space="preserve"> </w:t>
            </w:r>
            <w:r w:rsidR="00E40D99">
              <w:rPr>
                <w:rFonts w:ascii="Verdana" w:hAnsi="Verdana"/>
                <w:b/>
                <w:sz w:val="16"/>
              </w:rPr>
              <w:t xml:space="preserve">PERCENTUALE </w:t>
            </w:r>
            <w:r w:rsidR="008A3C86">
              <w:rPr>
                <w:rFonts w:ascii="Verdana" w:hAnsi="Verdana"/>
                <w:b/>
                <w:sz w:val="16"/>
              </w:rPr>
              <w:t>OFFERTO IN LETTERE</w:t>
            </w:r>
          </w:p>
        </w:tc>
      </w:tr>
      <w:tr w:rsidR="008A3C86" w14:paraId="68984D00" w14:textId="77777777" w:rsidTr="00E40D99">
        <w:tc>
          <w:tcPr>
            <w:tcW w:w="1838" w:type="dxa"/>
          </w:tcPr>
          <w:p w14:paraId="2DD5D626" w14:textId="69FEBACE" w:rsidR="008A3C86" w:rsidRDefault="00D86EA6" w:rsidP="008A3C86">
            <w:pPr>
              <w:widowControl w:val="0"/>
              <w:spacing w:line="240" w:lineRule="exact"/>
              <w:jc w:val="both"/>
              <w:rPr>
                <w:rFonts w:ascii="Verdana" w:hAnsi="Verdana"/>
                <w:b/>
                <w:sz w:val="16"/>
              </w:rPr>
            </w:pPr>
            <w:r>
              <w:rPr>
                <w:rFonts w:ascii="Verdana" w:hAnsi="Verdana"/>
                <w:sz w:val="16"/>
              </w:rPr>
              <w:t>LOTTO 1</w:t>
            </w:r>
          </w:p>
        </w:tc>
        <w:tc>
          <w:tcPr>
            <w:tcW w:w="2410" w:type="dxa"/>
          </w:tcPr>
          <w:p w14:paraId="7F852F91" w14:textId="2711C7E0" w:rsidR="008A3C86" w:rsidRDefault="008A3C86" w:rsidP="00D86EA6">
            <w:pPr>
              <w:widowControl w:val="0"/>
              <w:spacing w:line="240" w:lineRule="exact"/>
              <w:jc w:val="both"/>
              <w:rPr>
                <w:rFonts w:ascii="Verdana" w:hAnsi="Verdana"/>
                <w:b/>
                <w:sz w:val="16"/>
              </w:rPr>
            </w:pPr>
            <w:r w:rsidRPr="002E012F">
              <w:rPr>
                <w:rFonts w:ascii="Verdana" w:hAnsi="Verdana"/>
                <w:sz w:val="16"/>
              </w:rPr>
              <w:t>Euro</w:t>
            </w:r>
            <w:r w:rsidR="00D86EA6">
              <w:rPr>
                <w:rFonts w:ascii="Verdana" w:hAnsi="Verdana"/>
                <w:sz w:val="16"/>
              </w:rPr>
              <w:t>/ton</w:t>
            </w:r>
            <w:r w:rsidRPr="002E012F">
              <w:rPr>
                <w:rFonts w:ascii="Verdana" w:hAnsi="Verdana"/>
                <w:sz w:val="16"/>
              </w:rPr>
              <w:t xml:space="preserve"> </w:t>
            </w:r>
            <w:r w:rsidR="00D86EA6">
              <w:rPr>
                <w:rFonts w:ascii="Verdana" w:hAnsi="Verdana"/>
                <w:sz w:val="16"/>
              </w:rPr>
              <w:t>95,00</w:t>
            </w:r>
          </w:p>
        </w:tc>
        <w:tc>
          <w:tcPr>
            <w:tcW w:w="2410" w:type="dxa"/>
          </w:tcPr>
          <w:p w14:paraId="337EBD9F" w14:textId="77777777" w:rsidR="008A3C86" w:rsidRDefault="008A3C86" w:rsidP="008A3C86">
            <w:pPr>
              <w:widowControl w:val="0"/>
              <w:spacing w:line="240" w:lineRule="exact"/>
              <w:jc w:val="both"/>
              <w:rPr>
                <w:rFonts w:ascii="Verdana" w:hAnsi="Verdana"/>
                <w:b/>
                <w:sz w:val="16"/>
              </w:rPr>
            </w:pPr>
          </w:p>
        </w:tc>
        <w:tc>
          <w:tcPr>
            <w:tcW w:w="2970" w:type="dxa"/>
          </w:tcPr>
          <w:p w14:paraId="203D3EA0" w14:textId="77777777" w:rsidR="008A3C86" w:rsidRDefault="008A3C86" w:rsidP="008A3C86">
            <w:pPr>
              <w:widowControl w:val="0"/>
              <w:spacing w:line="240" w:lineRule="exact"/>
              <w:jc w:val="both"/>
              <w:rPr>
                <w:rFonts w:ascii="Verdana" w:hAnsi="Verdana"/>
                <w:b/>
                <w:sz w:val="16"/>
              </w:rPr>
            </w:pPr>
          </w:p>
        </w:tc>
      </w:tr>
      <w:tr w:rsidR="00D86EA6" w14:paraId="043F6BDD" w14:textId="77777777" w:rsidTr="00E40D99">
        <w:tc>
          <w:tcPr>
            <w:tcW w:w="1838" w:type="dxa"/>
          </w:tcPr>
          <w:p w14:paraId="35CEE0C7" w14:textId="388B8935" w:rsidR="00D86EA6" w:rsidRDefault="00D86EA6" w:rsidP="00D86EA6">
            <w:pPr>
              <w:widowControl w:val="0"/>
              <w:spacing w:line="240" w:lineRule="exact"/>
              <w:jc w:val="both"/>
              <w:rPr>
                <w:rFonts w:ascii="Verdana" w:hAnsi="Verdana"/>
                <w:b/>
                <w:sz w:val="16"/>
              </w:rPr>
            </w:pPr>
            <w:r>
              <w:rPr>
                <w:rFonts w:ascii="Verdana" w:hAnsi="Verdana"/>
                <w:sz w:val="16"/>
              </w:rPr>
              <w:t>LOTTO 2</w:t>
            </w:r>
          </w:p>
        </w:tc>
        <w:tc>
          <w:tcPr>
            <w:tcW w:w="2410" w:type="dxa"/>
          </w:tcPr>
          <w:p w14:paraId="5C91FBB9" w14:textId="008DC0E3" w:rsidR="00D86EA6" w:rsidRDefault="00D86EA6" w:rsidP="00D86EA6">
            <w:pPr>
              <w:widowControl w:val="0"/>
              <w:spacing w:line="240" w:lineRule="exact"/>
              <w:jc w:val="both"/>
              <w:rPr>
                <w:rFonts w:ascii="Verdana" w:hAnsi="Verdana"/>
                <w:b/>
                <w:sz w:val="16"/>
              </w:rPr>
            </w:pPr>
            <w:r w:rsidRPr="005878F0">
              <w:rPr>
                <w:rFonts w:ascii="Verdana" w:hAnsi="Verdana"/>
                <w:sz w:val="16"/>
              </w:rPr>
              <w:t xml:space="preserve">Euro/ton </w:t>
            </w:r>
            <w:r>
              <w:rPr>
                <w:rFonts w:ascii="Verdana" w:hAnsi="Verdana"/>
                <w:sz w:val="16"/>
              </w:rPr>
              <w:t>103</w:t>
            </w:r>
            <w:r w:rsidRPr="005878F0">
              <w:rPr>
                <w:rFonts w:ascii="Verdana" w:hAnsi="Verdana"/>
                <w:sz w:val="16"/>
              </w:rPr>
              <w:t>,00</w:t>
            </w:r>
          </w:p>
        </w:tc>
        <w:tc>
          <w:tcPr>
            <w:tcW w:w="2410" w:type="dxa"/>
          </w:tcPr>
          <w:p w14:paraId="6772C258" w14:textId="77777777" w:rsidR="00D86EA6" w:rsidRDefault="00D86EA6" w:rsidP="00D86EA6">
            <w:pPr>
              <w:widowControl w:val="0"/>
              <w:spacing w:line="240" w:lineRule="exact"/>
              <w:jc w:val="both"/>
              <w:rPr>
                <w:rFonts w:ascii="Verdana" w:hAnsi="Verdana"/>
                <w:b/>
                <w:sz w:val="16"/>
              </w:rPr>
            </w:pPr>
          </w:p>
        </w:tc>
        <w:tc>
          <w:tcPr>
            <w:tcW w:w="2970" w:type="dxa"/>
          </w:tcPr>
          <w:p w14:paraId="38969784" w14:textId="77777777" w:rsidR="00D86EA6" w:rsidRDefault="00D86EA6" w:rsidP="00D86EA6">
            <w:pPr>
              <w:widowControl w:val="0"/>
              <w:spacing w:line="240" w:lineRule="exact"/>
              <w:jc w:val="both"/>
              <w:rPr>
                <w:rFonts w:ascii="Verdana" w:hAnsi="Verdana"/>
                <w:b/>
                <w:sz w:val="16"/>
              </w:rPr>
            </w:pPr>
          </w:p>
        </w:tc>
      </w:tr>
      <w:tr w:rsidR="00D86EA6" w14:paraId="5E7A8028" w14:textId="77777777" w:rsidTr="00E40D99">
        <w:tc>
          <w:tcPr>
            <w:tcW w:w="1838" w:type="dxa"/>
          </w:tcPr>
          <w:p w14:paraId="1019A6A6" w14:textId="27264965" w:rsidR="00D86EA6" w:rsidRDefault="00D86EA6" w:rsidP="00D86EA6">
            <w:pPr>
              <w:widowControl w:val="0"/>
              <w:spacing w:line="240" w:lineRule="exact"/>
              <w:jc w:val="both"/>
              <w:rPr>
                <w:rFonts w:ascii="Verdana" w:hAnsi="Verdana"/>
                <w:b/>
                <w:sz w:val="16"/>
              </w:rPr>
            </w:pPr>
            <w:r>
              <w:rPr>
                <w:rFonts w:ascii="Verdana" w:hAnsi="Verdana"/>
                <w:sz w:val="16"/>
              </w:rPr>
              <w:t>LOTTO 3</w:t>
            </w:r>
          </w:p>
        </w:tc>
        <w:tc>
          <w:tcPr>
            <w:tcW w:w="2410" w:type="dxa"/>
          </w:tcPr>
          <w:p w14:paraId="431AEBF9" w14:textId="68B3C1AE" w:rsidR="00D86EA6" w:rsidRDefault="00D86EA6" w:rsidP="00D86EA6">
            <w:pPr>
              <w:widowControl w:val="0"/>
              <w:spacing w:line="240" w:lineRule="exact"/>
              <w:jc w:val="both"/>
              <w:rPr>
                <w:rFonts w:ascii="Verdana" w:hAnsi="Verdana"/>
                <w:b/>
                <w:sz w:val="16"/>
              </w:rPr>
            </w:pPr>
            <w:r w:rsidRPr="005878F0">
              <w:rPr>
                <w:rFonts w:ascii="Verdana" w:hAnsi="Verdana"/>
                <w:sz w:val="16"/>
              </w:rPr>
              <w:t>Euro/ton 95,00</w:t>
            </w:r>
          </w:p>
        </w:tc>
        <w:tc>
          <w:tcPr>
            <w:tcW w:w="2410" w:type="dxa"/>
          </w:tcPr>
          <w:p w14:paraId="7ADB75BD" w14:textId="77777777" w:rsidR="00D86EA6" w:rsidRDefault="00D86EA6" w:rsidP="00D86EA6">
            <w:pPr>
              <w:widowControl w:val="0"/>
              <w:spacing w:line="240" w:lineRule="exact"/>
              <w:jc w:val="both"/>
              <w:rPr>
                <w:rFonts w:ascii="Verdana" w:hAnsi="Verdana"/>
                <w:b/>
                <w:sz w:val="16"/>
              </w:rPr>
            </w:pPr>
          </w:p>
        </w:tc>
        <w:tc>
          <w:tcPr>
            <w:tcW w:w="2970" w:type="dxa"/>
          </w:tcPr>
          <w:p w14:paraId="5040BC09" w14:textId="77777777" w:rsidR="00D86EA6" w:rsidRDefault="00D86EA6" w:rsidP="00D86EA6">
            <w:pPr>
              <w:widowControl w:val="0"/>
              <w:spacing w:line="240" w:lineRule="exact"/>
              <w:jc w:val="both"/>
              <w:rPr>
                <w:rFonts w:ascii="Verdana" w:hAnsi="Verdana"/>
                <w:b/>
                <w:sz w:val="16"/>
              </w:rPr>
            </w:pPr>
          </w:p>
        </w:tc>
      </w:tr>
      <w:tr w:rsidR="00D86EA6" w14:paraId="03F2AA88" w14:textId="77777777" w:rsidTr="00E40D99">
        <w:tc>
          <w:tcPr>
            <w:tcW w:w="1838" w:type="dxa"/>
          </w:tcPr>
          <w:p w14:paraId="39BC6B00" w14:textId="107D748D" w:rsidR="00D86EA6" w:rsidRDefault="00D86EA6" w:rsidP="00D86EA6">
            <w:pPr>
              <w:widowControl w:val="0"/>
              <w:spacing w:line="240" w:lineRule="exact"/>
              <w:jc w:val="both"/>
              <w:rPr>
                <w:rFonts w:ascii="Verdana" w:hAnsi="Verdana"/>
                <w:sz w:val="16"/>
              </w:rPr>
            </w:pPr>
            <w:r>
              <w:rPr>
                <w:rFonts w:ascii="Verdana" w:hAnsi="Verdana"/>
                <w:sz w:val="16"/>
              </w:rPr>
              <w:t>LOTTO 4</w:t>
            </w:r>
          </w:p>
        </w:tc>
        <w:tc>
          <w:tcPr>
            <w:tcW w:w="2410" w:type="dxa"/>
          </w:tcPr>
          <w:p w14:paraId="0C61B6E5" w14:textId="3D45CDEB" w:rsidR="00D86EA6" w:rsidRDefault="00D86EA6" w:rsidP="00D86EA6">
            <w:pPr>
              <w:widowControl w:val="0"/>
              <w:spacing w:line="240" w:lineRule="exact"/>
              <w:jc w:val="both"/>
              <w:rPr>
                <w:rFonts w:ascii="Verdana" w:hAnsi="Verdana"/>
                <w:sz w:val="16"/>
              </w:rPr>
            </w:pPr>
            <w:r w:rsidRPr="005878F0">
              <w:rPr>
                <w:rFonts w:ascii="Verdana" w:hAnsi="Verdana"/>
                <w:sz w:val="16"/>
              </w:rPr>
              <w:t xml:space="preserve">Euro/ton </w:t>
            </w:r>
            <w:r>
              <w:rPr>
                <w:rFonts w:ascii="Verdana" w:hAnsi="Verdana"/>
                <w:sz w:val="16"/>
              </w:rPr>
              <w:t>103</w:t>
            </w:r>
            <w:r w:rsidRPr="005878F0">
              <w:rPr>
                <w:rFonts w:ascii="Verdana" w:hAnsi="Verdana"/>
                <w:sz w:val="16"/>
              </w:rPr>
              <w:t>,00</w:t>
            </w:r>
          </w:p>
        </w:tc>
        <w:tc>
          <w:tcPr>
            <w:tcW w:w="2410" w:type="dxa"/>
          </w:tcPr>
          <w:p w14:paraId="1BB22524" w14:textId="77777777" w:rsidR="00D86EA6" w:rsidRDefault="00D86EA6" w:rsidP="00D86EA6">
            <w:pPr>
              <w:widowControl w:val="0"/>
              <w:spacing w:line="240" w:lineRule="exact"/>
              <w:jc w:val="both"/>
              <w:rPr>
                <w:rFonts w:ascii="Verdana" w:hAnsi="Verdana"/>
                <w:b/>
                <w:sz w:val="16"/>
              </w:rPr>
            </w:pPr>
          </w:p>
        </w:tc>
        <w:tc>
          <w:tcPr>
            <w:tcW w:w="2970" w:type="dxa"/>
          </w:tcPr>
          <w:p w14:paraId="1C47A787" w14:textId="77777777" w:rsidR="00D86EA6" w:rsidRDefault="00D86EA6" w:rsidP="00D86EA6">
            <w:pPr>
              <w:widowControl w:val="0"/>
              <w:spacing w:line="240" w:lineRule="exact"/>
              <w:jc w:val="both"/>
              <w:rPr>
                <w:rFonts w:ascii="Verdana" w:hAnsi="Verdana"/>
                <w:b/>
                <w:sz w:val="16"/>
              </w:rPr>
            </w:pPr>
          </w:p>
        </w:tc>
      </w:tr>
      <w:tr w:rsidR="00D86EA6" w14:paraId="02C71F35" w14:textId="77777777" w:rsidTr="00E40D99">
        <w:tc>
          <w:tcPr>
            <w:tcW w:w="1838" w:type="dxa"/>
          </w:tcPr>
          <w:p w14:paraId="7DC7F4C3" w14:textId="7C543078" w:rsidR="00D86EA6" w:rsidRDefault="00D86EA6" w:rsidP="00D86EA6">
            <w:pPr>
              <w:widowControl w:val="0"/>
              <w:spacing w:line="240" w:lineRule="exact"/>
              <w:jc w:val="both"/>
              <w:rPr>
                <w:rFonts w:ascii="Verdana" w:hAnsi="Verdana"/>
                <w:sz w:val="16"/>
              </w:rPr>
            </w:pPr>
            <w:r>
              <w:rPr>
                <w:rFonts w:ascii="Verdana" w:hAnsi="Verdana"/>
                <w:sz w:val="16"/>
              </w:rPr>
              <w:t>LOTTO 5</w:t>
            </w:r>
          </w:p>
        </w:tc>
        <w:tc>
          <w:tcPr>
            <w:tcW w:w="2410" w:type="dxa"/>
          </w:tcPr>
          <w:p w14:paraId="7B05E32F" w14:textId="34D92F8F" w:rsidR="00D86EA6" w:rsidRDefault="00D86EA6" w:rsidP="00D86EA6">
            <w:pPr>
              <w:widowControl w:val="0"/>
              <w:spacing w:line="240" w:lineRule="exact"/>
              <w:jc w:val="both"/>
              <w:rPr>
                <w:rFonts w:ascii="Verdana" w:hAnsi="Verdana"/>
                <w:sz w:val="16"/>
              </w:rPr>
            </w:pPr>
            <w:r w:rsidRPr="005878F0">
              <w:rPr>
                <w:rFonts w:ascii="Verdana" w:hAnsi="Verdana"/>
                <w:sz w:val="16"/>
              </w:rPr>
              <w:t xml:space="preserve">Euro/ton </w:t>
            </w:r>
            <w:r>
              <w:rPr>
                <w:rFonts w:ascii="Verdana" w:hAnsi="Verdana"/>
                <w:sz w:val="16"/>
              </w:rPr>
              <w:t>103</w:t>
            </w:r>
            <w:r w:rsidRPr="005878F0">
              <w:rPr>
                <w:rFonts w:ascii="Verdana" w:hAnsi="Verdana"/>
                <w:sz w:val="16"/>
              </w:rPr>
              <w:t>,00</w:t>
            </w:r>
          </w:p>
        </w:tc>
        <w:tc>
          <w:tcPr>
            <w:tcW w:w="2410" w:type="dxa"/>
          </w:tcPr>
          <w:p w14:paraId="2BE97624" w14:textId="77777777" w:rsidR="00D86EA6" w:rsidRDefault="00D86EA6" w:rsidP="00D86EA6">
            <w:pPr>
              <w:widowControl w:val="0"/>
              <w:spacing w:line="240" w:lineRule="exact"/>
              <w:jc w:val="both"/>
              <w:rPr>
                <w:rFonts w:ascii="Verdana" w:hAnsi="Verdana"/>
                <w:b/>
                <w:sz w:val="16"/>
              </w:rPr>
            </w:pPr>
          </w:p>
        </w:tc>
        <w:tc>
          <w:tcPr>
            <w:tcW w:w="2970" w:type="dxa"/>
          </w:tcPr>
          <w:p w14:paraId="3666047E" w14:textId="77777777" w:rsidR="00D86EA6" w:rsidRDefault="00D86EA6" w:rsidP="00D86EA6">
            <w:pPr>
              <w:widowControl w:val="0"/>
              <w:spacing w:line="240" w:lineRule="exact"/>
              <w:jc w:val="both"/>
              <w:rPr>
                <w:rFonts w:ascii="Verdana" w:hAnsi="Verdana"/>
                <w:b/>
                <w:sz w:val="16"/>
              </w:rPr>
            </w:pPr>
          </w:p>
        </w:tc>
      </w:tr>
      <w:tr w:rsidR="00D86EA6" w14:paraId="70FF4FA3" w14:textId="77777777" w:rsidTr="00E40D99">
        <w:tc>
          <w:tcPr>
            <w:tcW w:w="1838" w:type="dxa"/>
          </w:tcPr>
          <w:p w14:paraId="3F661547" w14:textId="243E0299" w:rsidR="00D86EA6" w:rsidRDefault="00D86EA6" w:rsidP="00D86EA6">
            <w:pPr>
              <w:widowControl w:val="0"/>
              <w:spacing w:line="240" w:lineRule="exact"/>
              <w:jc w:val="both"/>
              <w:rPr>
                <w:rFonts w:ascii="Verdana" w:hAnsi="Verdana"/>
                <w:sz w:val="16"/>
              </w:rPr>
            </w:pPr>
            <w:r>
              <w:rPr>
                <w:rFonts w:ascii="Verdana" w:hAnsi="Verdana"/>
                <w:sz w:val="16"/>
              </w:rPr>
              <w:t>LOTTO 6</w:t>
            </w:r>
          </w:p>
        </w:tc>
        <w:tc>
          <w:tcPr>
            <w:tcW w:w="2410" w:type="dxa"/>
          </w:tcPr>
          <w:p w14:paraId="4A4B0B00" w14:textId="71B2C7F6" w:rsidR="00D86EA6" w:rsidRDefault="00D86EA6" w:rsidP="00D86EA6">
            <w:pPr>
              <w:widowControl w:val="0"/>
              <w:spacing w:line="240" w:lineRule="exact"/>
              <w:jc w:val="both"/>
              <w:rPr>
                <w:rFonts w:ascii="Verdana" w:hAnsi="Verdana"/>
                <w:sz w:val="16"/>
              </w:rPr>
            </w:pPr>
            <w:r w:rsidRPr="005878F0">
              <w:rPr>
                <w:rFonts w:ascii="Verdana" w:hAnsi="Verdana"/>
                <w:sz w:val="16"/>
              </w:rPr>
              <w:t xml:space="preserve">Euro/ton </w:t>
            </w:r>
            <w:r>
              <w:rPr>
                <w:rFonts w:ascii="Verdana" w:hAnsi="Verdana"/>
                <w:sz w:val="16"/>
              </w:rPr>
              <w:t>103</w:t>
            </w:r>
            <w:r w:rsidRPr="005878F0">
              <w:rPr>
                <w:rFonts w:ascii="Verdana" w:hAnsi="Verdana"/>
                <w:sz w:val="16"/>
              </w:rPr>
              <w:t>,00</w:t>
            </w:r>
          </w:p>
        </w:tc>
        <w:tc>
          <w:tcPr>
            <w:tcW w:w="2410" w:type="dxa"/>
          </w:tcPr>
          <w:p w14:paraId="3BF1E068" w14:textId="77777777" w:rsidR="00D86EA6" w:rsidRDefault="00D86EA6" w:rsidP="00D86EA6">
            <w:pPr>
              <w:widowControl w:val="0"/>
              <w:spacing w:line="240" w:lineRule="exact"/>
              <w:jc w:val="both"/>
              <w:rPr>
                <w:rFonts w:ascii="Verdana" w:hAnsi="Verdana"/>
                <w:b/>
                <w:sz w:val="16"/>
              </w:rPr>
            </w:pPr>
          </w:p>
        </w:tc>
        <w:tc>
          <w:tcPr>
            <w:tcW w:w="2970" w:type="dxa"/>
          </w:tcPr>
          <w:p w14:paraId="493AD4B7" w14:textId="77777777" w:rsidR="00D86EA6" w:rsidRDefault="00D86EA6" w:rsidP="00D86EA6">
            <w:pPr>
              <w:widowControl w:val="0"/>
              <w:spacing w:line="240" w:lineRule="exact"/>
              <w:jc w:val="both"/>
              <w:rPr>
                <w:rFonts w:ascii="Verdana" w:hAnsi="Verdana"/>
                <w:b/>
                <w:sz w:val="16"/>
              </w:rPr>
            </w:pPr>
          </w:p>
        </w:tc>
      </w:tr>
    </w:tbl>
    <w:p w14:paraId="69264D3E" w14:textId="77777777" w:rsidR="008A3C86" w:rsidRPr="00223E73" w:rsidRDefault="008A3C86" w:rsidP="00223E73">
      <w:pPr>
        <w:widowControl w:val="0"/>
        <w:spacing w:line="480" w:lineRule="auto"/>
        <w:jc w:val="both"/>
        <w:rPr>
          <w:rFonts w:ascii="Verdana" w:hAnsi="Verdana"/>
          <w:color w:val="FF0000"/>
          <w:sz w:val="17"/>
          <w:szCs w:val="17"/>
        </w:rPr>
      </w:pPr>
    </w:p>
    <w:p w14:paraId="492C3695" w14:textId="4E3BB04E"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w:t>
      </w:r>
      <w:r w:rsidR="001F79C5">
        <w:rPr>
          <w:rFonts w:ascii="Verdana" w:hAnsi="Verdana"/>
          <w:sz w:val="17"/>
          <w:szCs w:val="17"/>
        </w:rPr>
        <w:t xml:space="preserve">, </w:t>
      </w:r>
      <w:r w:rsidR="001F79C5" w:rsidRPr="00E539FD">
        <w:rPr>
          <w:rFonts w:ascii="Verdana" w:hAnsi="Verdana"/>
          <w:color w:val="FF0000"/>
          <w:sz w:val="17"/>
          <w:szCs w:val="17"/>
        </w:rPr>
        <w:t>a pena di esclusione</w:t>
      </w:r>
      <w:r w:rsidR="001F79C5">
        <w:rPr>
          <w:rFonts w:ascii="Verdana" w:hAnsi="Verdana"/>
          <w:sz w:val="17"/>
          <w:szCs w:val="17"/>
        </w:rPr>
        <w:t>,</w:t>
      </w:r>
      <w:r w:rsidRPr="00AD62DE">
        <w:rPr>
          <w:rFonts w:ascii="Verdana" w:hAnsi="Verdana"/>
          <w:sz w:val="17"/>
          <w:szCs w:val="17"/>
        </w:rPr>
        <w:t xml:space="preserve"> quali</w:t>
      </w:r>
    </w:p>
    <w:p w14:paraId="4036DABB" w14:textId="77777777"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14:paraId="1372014B" w14:textId="77777777"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14:paraId="17A8470E" w14:textId="77777777" w:rsidR="0000074D" w:rsidRDefault="0000074D" w:rsidP="003D098E">
      <w:pPr>
        <w:widowControl w:val="0"/>
        <w:spacing w:line="480" w:lineRule="auto"/>
        <w:jc w:val="both"/>
        <w:rPr>
          <w:rFonts w:ascii="Verdana" w:hAnsi="Verdana"/>
          <w:sz w:val="17"/>
          <w:szCs w:val="17"/>
        </w:rPr>
      </w:pPr>
    </w:p>
    <w:p w14:paraId="2DBAAF64" w14:textId="77777777" w:rsidR="0000074D" w:rsidRPr="00AD62DE" w:rsidRDefault="0000074D" w:rsidP="003D098E">
      <w:pPr>
        <w:widowControl w:val="0"/>
        <w:spacing w:line="480" w:lineRule="auto"/>
        <w:jc w:val="both"/>
        <w:rPr>
          <w:rFonts w:ascii="Verdana" w:hAnsi="Verdana"/>
          <w:i/>
          <w:color w:val="FF0000"/>
          <w:sz w:val="17"/>
          <w:szCs w:val="17"/>
        </w:rPr>
      </w:pPr>
    </w:p>
    <w:p w14:paraId="6DE757DB" w14:textId="77777777" w:rsidR="003D098E" w:rsidRDefault="003D098E" w:rsidP="003D098E">
      <w:pPr>
        <w:widowControl w:val="0"/>
        <w:jc w:val="both"/>
        <w:rPr>
          <w:rFonts w:ascii="Verdana" w:hAnsi="Verdana"/>
          <w:sz w:val="16"/>
        </w:rPr>
      </w:pPr>
      <w:r>
        <w:rPr>
          <w:rFonts w:ascii="Verdana" w:hAnsi="Verdana"/>
          <w:sz w:val="16"/>
        </w:rPr>
        <w:t>La ditta offerente dichiara altresì:</w:t>
      </w:r>
    </w:p>
    <w:p w14:paraId="5F22662A" w14:textId="77777777" w:rsidR="003D098E" w:rsidRDefault="003D098E" w:rsidP="003D098E">
      <w:pPr>
        <w:widowControl w:val="0"/>
        <w:jc w:val="both"/>
        <w:rPr>
          <w:rFonts w:ascii="Verdana" w:hAnsi="Verdana"/>
          <w:sz w:val="16"/>
        </w:rPr>
      </w:pPr>
    </w:p>
    <w:p w14:paraId="45B651F8" w14:textId="77777777"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14:paraId="7E736278" w14:textId="77777777"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14:paraId="2B958B75" w14:textId="77777777"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14:paraId="2313D6B5" w14:textId="77777777" w:rsidR="0000074D" w:rsidRDefault="0000074D" w:rsidP="003D098E">
      <w:pPr>
        <w:widowControl w:val="0"/>
        <w:jc w:val="both"/>
        <w:rPr>
          <w:rFonts w:ascii="Verdana" w:hAnsi="Verdana"/>
          <w:sz w:val="16"/>
        </w:rPr>
      </w:pPr>
    </w:p>
    <w:p w14:paraId="4B209101" w14:textId="77777777" w:rsidR="003D098E" w:rsidRDefault="003D098E" w:rsidP="003D098E">
      <w:pPr>
        <w:widowControl w:val="0"/>
        <w:jc w:val="both"/>
        <w:rPr>
          <w:rFonts w:ascii="Verdana" w:hAnsi="Verdana"/>
          <w:sz w:val="16"/>
        </w:rPr>
      </w:pPr>
    </w:p>
    <w:p w14:paraId="3B67B67E" w14:textId="77777777"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14:paraId="14D0E587" w14:textId="77777777" w:rsidR="003D098E" w:rsidRDefault="003D098E" w:rsidP="003D098E">
      <w:pPr>
        <w:widowControl w:val="0"/>
        <w:ind w:left="5670"/>
        <w:jc w:val="center"/>
        <w:rPr>
          <w:rFonts w:ascii="Verdana" w:hAnsi="Verdana"/>
          <w:sz w:val="16"/>
        </w:rPr>
      </w:pPr>
    </w:p>
    <w:p w14:paraId="2D023925" w14:textId="77777777"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14:paraId="495716C2" w14:textId="77777777" w:rsidR="003D098E" w:rsidRPr="006A5CE9" w:rsidRDefault="003D098E" w:rsidP="003D098E">
      <w:pPr>
        <w:widowControl w:val="0"/>
        <w:ind w:left="5670"/>
        <w:jc w:val="center"/>
        <w:rPr>
          <w:rFonts w:ascii="Verdana" w:hAnsi="Verdana"/>
          <w:sz w:val="16"/>
        </w:rPr>
      </w:pPr>
    </w:p>
    <w:p w14:paraId="2D10F3E8" w14:textId="77777777"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14:paraId="7E69E68A" w14:textId="77777777"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14:paraId="3FBE457A" w14:textId="77777777"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1862"/>
    <w:multiLevelType w:val="hybridMultilevel"/>
    <w:tmpl w:val="2E1EB23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916F10"/>
    <w:multiLevelType w:val="hybridMultilevel"/>
    <w:tmpl w:val="068A3B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A642ED"/>
    <w:multiLevelType w:val="hybridMultilevel"/>
    <w:tmpl w:val="B29A2E5C"/>
    <w:lvl w:ilvl="0" w:tplc="26B8DF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nsid w:val="26815B1B"/>
    <w:multiLevelType w:val="hybridMultilevel"/>
    <w:tmpl w:val="037037E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CE34C2E"/>
    <w:multiLevelType w:val="hybridMultilevel"/>
    <w:tmpl w:val="45A40BF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E0E7E68"/>
    <w:multiLevelType w:val="hybridMultilevel"/>
    <w:tmpl w:val="49B2A9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9">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10">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1">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nsid w:val="4126004C"/>
    <w:multiLevelType w:val="singleLevel"/>
    <w:tmpl w:val="401849B6"/>
    <w:lvl w:ilvl="0">
      <w:start w:val="1"/>
      <w:numFmt w:val="upperLetter"/>
      <w:lvlText w:val="%1)"/>
      <w:lvlJc w:val="left"/>
      <w:pPr>
        <w:tabs>
          <w:tab w:val="num" w:pos="360"/>
        </w:tabs>
        <w:ind w:left="360" w:hanging="360"/>
      </w:pPr>
    </w:lvl>
  </w:abstractNum>
  <w:abstractNum w:abstractNumId="13">
    <w:nsid w:val="42267D02"/>
    <w:multiLevelType w:val="hybridMultilevel"/>
    <w:tmpl w:val="499654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42F74ABD"/>
    <w:multiLevelType w:val="hybridMultilevel"/>
    <w:tmpl w:val="801C502C"/>
    <w:lvl w:ilvl="0" w:tplc="8D70A5F0">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6F09F5"/>
    <w:multiLevelType w:val="hybridMultilevel"/>
    <w:tmpl w:val="DA2C7C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450E92"/>
    <w:multiLevelType w:val="singleLevel"/>
    <w:tmpl w:val="1BC84A08"/>
    <w:lvl w:ilvl="0">
      <w:start w:val="1"/>
      <w:numFmt w:val="decimal"/>
      <w:lvlText w:val="b%1)"/>
      <w:lvlJc w:val="left"/>
      <w:pPr>
        <w:tabs>
          <w:tab w:val="num" w:pos="567"/>
        </w:tabs>
        <w:ind w:left="567" w:hanging="567"/>
      </w:pPr>
    </w:lvl>
  </w:abstractNum>
  <w:abstractNum w:abstractNumId="18">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9">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2">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23">
    <w:nsid w:val="5C5E4471"/>
    <w:multiLevelType w:val="hybridMultilevel"/>
    <w:tmpl w:val="64FED2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5">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7">
    <w:nsid w:val="62936395"/>
    <w:multiLevelType w:val="hybridMultilevel"/>
    <w:tmpl w:val="2C227F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31">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0036756"/>
    <w:multiLevelType w:val="hybridMultilevel"/>
    <w:tmpl w:val="F3BCF9BE"/>
    <w:lvl w:ilvl="0" w:tplc="C64017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4">
    <w:nsid w:val="766716B0"/>
    <w:multiLevelType w:val="hybridMultilevel"/>
    <w:tmpl w:val="3AD688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18"/>
  </w:num>
  <w:num w:numId="7">
    <w:abstractNumId w:val="33"/>
  </w:num>
  <w:num w:numId="8">
    <w:abstractNumId w:val="10"/>
  </w:num>
  <w:num w:numId="9">
    <w:abstractNumId w:val="17"/>
  </w:num>
  <w:num w:numId="10">
    <w:abstractNumId w:val="22"/>
  </w:num>
  <w:num w:numId="11">
    <w:abstractNumId w:val="28"/>
  </w:num>
  <w:num w:numId="12">
    <w:abstractNumId w:val="15"/>
  </w:num>
  <w:num w:numId="13">
    <w:abstractNumId w:val="35"/>
  </w:num>
  <w:num w:numId="14">
    <w:abstractNumId w:val="31"/>
  </w:num>
  <w:num w:numId="15">
    <w:abstractNumId w:val="6"/>
  </w:num>
  <w:num w:numId="16">
    <w:abstractNumId w:val="11"/>
  </w:num>
  <w:num w:numId="17">
    <w:abstractNumId w:val="2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lvlOverride w:ilvl="0">
      <w:startOverride w:val="1"/>
    </w:lvlOverride>
  </w:num>
  <w:num w:numId="21">
    <w:abstractNumId w:val="24"/>
  </w:num>
  <w:num w:numId="22">
    <w:abstractNumId w:val="3"/>
  </w:num>
  <w:num w:numId="23">
    <w:abstractNumId w:val="30"/>
  </w:num>
  <w:num w:numId="24">
    <w:abstractNumId w:val="25"/>
  </w:num>
  <w:num w:numId="25">
    <w:abstractNumId w:val="14"/>
  </w:num>
  <w:num w:numId="26">
    <w:abstractNumId w:val="0"/>
  </w:num>
  <w:num w:numId="27">
    <w:abstractNumId w:val="5"/>
  </w:num>
  <w:num w:numId="28">
    <w:abstractNumId w:val="13"/>
  </w:num>
  <w:num w:numId="29">
    <w:abstractNumId w:val="32"/>
  </w:num>
  <w:num w:numId="30">
    <w:abstractNumId w:val="16"/>
  </w:num>
  <w:num w:numId="31">
    <w:abstractNumId w:val="7"/>
  </w:num>
  <w:num w:numId="32">
    <w:abstractNumId w:val="1"/>
  </w:num>
  <w:num w:numId="33">
    <w:abstractNumId w:val="34"/>
  </w:num>
  <w:num w:numId="34">
    <w:abstractNumId w:val="23"/>
  </w:num>
  <w:num w:numId="35">
    <w:abstractNumId w:val="2"/>
  </w:num>
  <w:num w:numId="3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0362A"/>
    <w:rsid w:val="000140FD"/>
    <w:rsid w:val="000217E9"/>
    <w:rsid w:val="00030051"/>
    <w:rsid w:val="00033903"/>
    <w:rsid w:val="000418BA"/>
    <w:rsid w:val="000418FA"/>
    <w:rsid w:val="00045B23"/>
    <w:rsid w:val="00047EF2"/>
    <w:rsid w:val="00062296"/>
    <w:rsid w:val="00066FEB"/>
    <w:rsid w:val="00082991"/>
    <w:rsid w:val="00090C33"/>
    <w:rsid w:val="00091C8F"/>
    <w:rsid w:val="00093EA4"/>
    <w:rsid w:val="000A178C"/>
    <w:rsid w:val="000B3C65"/>
    <w:rsid w:val="000C095E"/>
    <w:rsid w:val="000C4CF9"/>
    <w:rsid w:val="000C5147"/>
    <w:rsid w:val="000D32EE"/>
    <w:rsid w:val="000D43EB"/>
    <w:rsid w:val="000E2331"/>
    <w:rsid w:val="000F09AD"/>
    <w:rsid w:val="000F269C"/>
    <w:rsid w:val="000F7B27"/>
    <w:rsid w:val="00104C8D"/>
    <w:rsid w:val="001054A0"/>
    <w:rsid w:val="00106F4D"/>
    <w:rsid w:val="001077E5"/>
    <w:rsid w:val="001201D9"/>
    <w:rsid w:val="00124BBF"/>
    <w:rsid w:val="00125E62"/>
    <w:rsid w:val="00130056"/>
    <w:rsid w:val="00132DE3"/>
    <w:rsid w:val="00136CB0"/>
    <w:rsid w:val="00141CBD"/>
    <w:rsid w:val="00153D5A"/>
    <w:rsid w:val="00161404"/>
    <w:rsid w:val="00161647"/>
    <w:rsid w:val="001619A1"/>
    <w:rsid w:val="00162218"/>
    <w:rsid w:val="00162F6C"/>
    <w:rsid w:val="00172DE7"/>
    <w:rsid w:val="0017484E"/>
    <w:rsid w:val="00183011"/>
    <w:rsid w:val="001856EA"/>
    <w:rsid w:val="00190EDB"/>
    <w:rsid w:val="001912FF"/>
    <w:rsid w:val="00197BFD"/>
    <w:rsid w:val="001A3351"/>
    <w:rsid w:val="001A773E"/>
    <w:rsid w:val="001B1ED7"/>
    <w:rsid w:val="001B265B"/>
    <w:rsid w:val="001B3937"/>
    <w:rsid w:val="001C4E21"/>
    <w:rsid w:val="001C5055"/>
    <w:rsid w:val="001D63E8"/>
    <w:rsid w:val="001E406C"/>
    <w:rsid w:val="001E6E97"/>
    <w:rsid w:val="001F0739"/>
    <w:rsid w:val="001F1514"/>
    <w:rsid w:val="001F79C5"/>
    <w:rsid w:val="00205954"/>
    <w:rsid w:val="00207A8F"/>
    <w:rsid w:val="002107FC"/>
    <w:rsid w:val="002162BF"/>
    <w:rsid w:val="00223E73"/>
    <w:rsid w:val="00232F55"/>
    <w:rsid w:val="00235AA8"/>
    <w:rsid w:val="00240118"/>
    <w:rsid w:val="00246207"/>
    <w:rsid w:val="002574C4"/>
    <w:rsid w:val="00263E66"/>
    <w:rsid w:val="00265287"/>
    <w:rsid w:val="0026589F"/>
    <w:rsid w:val="002808EF"/>
    <w:rsid w:val="00291AF7"/>
    <w:rsid w:val="002934B5"/>
    <w:rsid w:val="00294E42"/>
    <w:rsid w:val="002A60D9"/>
    <w:rsid w:val="002B638B"/>
    <w:rsid w:val="002B720F"/>
    <w:rsid w:val="002C4D3E"/>
    <w:rsid w:val="002D7617"/>
    <w:rsid w:val="002E012F"/>
    <w:rsid w:val="002E2179"/>
    <w:rsid w:val="002E4CDA"/>
    <w:rsid w:val="002F40E9"/>
    <w:rsid w:val="002F4622"/>
    <w:rsid w:val="003038A1"/>
    <w:rsid w:val="003048DD"/>
    <w:rsid w:val="003051A4"/>
    <w:rsid w:val="003058AE"/>
    <w:rsid w:val="00310B68"/>
    <w:rsid w:val="00313580"/>
    <w:rsid w:val="00315E45"/>
    <w:rsid w:val="00317D27"/>
    <w:rsid w:val="00321D56"/>
    <w:rsid w:val="0034653B"/>
    <w:rsid w:val="00347471"/>
    <w:rsid w:val="00347C45"/>
    <w:rsid w:val="00350D0C"/>
    <w:rsid w:val="00351E9B"/>
    <w:rsid w:val="00354FA9"/>
    <w:rsid w:val="003559CB"/>
    <w:rsid w:val="00357256"/>
    <w:rsid w:val="00360A17"/>
    <w:rsid w:val="00383980"/>
    <w:rsid w:val="003840F7"/>
    <w:rsid w:val="00385BB0"/>
    <w:rsid w:val="00387699"/>
    <w:rsid w:val="00391B38"/>
    <w:rsid w:val="00393F3F"/>
    <w:rsid w:val="003A248D"/>
    <w:rsid w:val="003A33C2"/>
    <w:rsid w:val="003A5EC7"/>
    <w:rsid w:val="003B0BF6"/>
    <w:rsid w:val="003B3A84"/>
    <w:rsid w:val="003C1173"/>
    <w:rsid w:val="003C5D09"/>
    <w:rsid w:val="003D098E"/>
    <w:rsid w:val="003D387C"/>
    <w:rsid w:val="003D6C5B"/>
    <w:rsid w:val="003E0DDE"/>
    <w:rsid w:val="003E1D5A"/>
    <w:rsid w:val="003E36E1"/>
    <w:rsid w:val="003E7DA4"/>
    <w:rsid w:val="003F2848"/>
    <w:rsid w:val="003F2A06"/>
    <w:rsid w:val="003F3CC1"/>
    <w:rsid w:val="004029CF"/>
    <w:rsid w:val="0040732F"/>
    <w:rsid w:val="00416951"/>
    <w:rsid w:val="0042073A"/>
    <w:rsid w:val="00423857"/>
    <w:rsid w:val="00424B3C"/>
    <w:rsid w:val="00424C51"/>
    <w:rsid w:val="0042746C"/>
    <w:rsid w:val="00430694"/>
    <w:rsid w:val="00431A4A"/>
    <w:rsid w:val="00464F14"/>
    <w:rsid w:val="00465A5B"/>
    <w:rsid w:val="00467A98"/>
    <w:rsid w:val="00470AD0"/>
    <w:rsid w:val="0047144D"/>
    <w:rsid w:val="004714E4"/>
    <w:rsid w:val="00471545"/>
    <w:rsid w:val="00472C6B"/>
    <w:rsid w:val="004755C4"/>
    <w:rsid w:val="0048163D"/>
    <w:rsid w:val="00486B5F"/>
    <w:rsid w:val="00487171"/>
    <w:rsid w:val="004958E2"/>
    <w:rsid w:val="004A0E58"/>
    <w:rsid w:val="004A24F1"/>
    <w:rsid w:val="004B165D"/>
    <w:rsid w:val="004B554F"/>
    <w:rsid w:val="004B6268"/>
    <w:rsid w:val="004B7B4C"/>
    <w:rsid w:val="004C1D03"/>
    <w:rsid w:val="004E30F9"/>
    <w:rsid w:val="004E5BBD"/>
    <w:rsid w:val="004F5E93"/>
    <w:rsid w:val="005029AF"/>
    <w:rsid w:val="00506361"/>
    <w:rsid w:val="00507CE3"/>
    <w:rsid w:val="00513411"/>
    <w:rsid w:val="005139CC"/>
    <w:rsid w:val="00530AD4"/>
    <w:rsid w:val="00531BD3"/>
    <w:rsid w:val="005408B6"/>
    <w:rsid w:val="005454E3"/>
    <w:rsid w:val="005479FE"/>
    <w:rsid w:val="005622C9"/>
    <w:rsid w:val="00563513"/>
    <w:rsid w:val="005668B8"/>
    <w:rsid w:val="00576338"/>
    <w:rsid w:val="005B1774"/>
    <w:rsid w:val="005B1B89"/>
    <w:rsid w:val="005B5049"/>
    <w:rsid w:val="005E596E"/>
    <w:rsid w:val="005E6E20"/>
    <w:rsid w:val="00600147"/>
    <w:rsid w:val="006004A1"/>
    <w:rsid w:val="0060402B"/>
    <w:rsid w:val="00604C00"/>
    <w:rsid w:val="006109F3"/>
    <w:rsid w:val="00611E69"/>
    <w:rsid w:val="00615A7A"/>
    <w:rsid w:val="00622145"/>
    <w:rsid w:val="00625962"/>
    <w:rsid w:val="0063135E"/>
    <w:rsid w:val="00633A3F"/>
    <w:rsid w:val="006358D6"/>
    <w:rsid w:val="00650EE2"/>
    <w:rsid w:val="00651B2E"/>
    <w:rsid w:val="00667EC0"/>
    <w:rsid w:val="00672B41"/>
    <w:rsid w:val="006809B2"/>
    <w:rsid w:val="00696C66"/>
    <w:rsid w:val="006A3070"/>
    <w:rsid w:val="006A5A50"/>
    <w:rsid w:val="006B38B7"/>
    <w:rsid w:val="006B7107"/>
    <w:rsid w:val="006B741A"/>
    <w:rsid w:val="006C0045"/>
    <w:rsid w:val="006C53E7"/>
    <w:rsid w:val="006D1942"/>
    <w:rsid w:val="006D28B2"/>
    <w:rsid w:val="006D3666"/>
    <w:rsid w:val="006D3A7A"/>
    <w:rsid w:val="006D6E3B"/>
    <w:rsid w:val="006E37DA"/>
    <w:rsid w:val="006E67A1"/>
    <w:rsid w:val="006E67B8"/>
    <w:rsid w:val="006E7A63"/>
    <w:rsid w:val="006F11F3"/>
    <w:rsid w:val="006F1A3A"/>
    <w:rsid w:val="007018ED"/>
    <w:rsid w:val="00701F58"/>
    <w:rsid w:val="00701FFE"/>
    <w:rsid w:val="00704BE2"/>
    <w:rsid w:val="00704FAA"/>
    <w:rsid w:val="007051AA"/>
    <w:rsid w:val="00714640"/>
    <w:rsid w:val="00715D7B"/>
    <w:rsid w:val="007214E0"/>
    <w:rsid w:val="007231E8"/>
    <w:rsid w:val="00730CD2"/>
    <w:rsid w:val="007345FD"/>
    <w:rsid w:val="00734EE4"/>
    <w:rsid w:val="00742577"/>
    <w:rsid w:val="00752483"/>
    <w:rsid w:val="00761E91"/>
    <w:rsid w:val="00762431"/>
    <w:rsid w:val="0076291B"/>
    <w:rsid w:val="007646C6"/>
    <w:rsid w:val="00766AA2"/>
    <w:rsid w:val="0077028D"/>
    <w:rsid w:val="007710F6"/>
    <w:rsid w:val="00780491"/>
    <w:rsid w:val="00793F16"/>
    <w:rsid w:val="007A0CDB"/>
    <w:rsid w:val="007A12D5"/>
    <w:rsid w:val="007A28F5"/>
    <w:rsid w:val="007A42ED"/>
    <w:rsid w:val="007A5636"/>
    <w:rsid w:val="007A577D"/>
    <w:rsid w:val="007A62D9"/>
    <w:rsid w:val="007C5883"/>
    <w:rsid w:val="007D7AD5"/>
    <w:rsid w:val="007E685F"/>
    <w:rsid w:val="008033C9"/>
    <w:rsid w:val="00813484"/>
    <w:rsid w:val="0082467B"/>
    <w:rsid w:val="008248E1"/>
    <w:rsid w:val="0084574C"/>
    <w:rsid w:val="00846B59"/>
    <w:rsid w:val="0084702E"/>
    <w:rsid w:val="00852C9F"/>
    <w:rsid w:val="00856AF0"/>
    <w:rsid w:val="00864E5D"/>
    <w:rsid w:val="0086530F"/>
    <w:rsid w:val="00893663"/>
    <w:rsid w:val="008940C5"/>
    <w:rsid w:val="008942C6"/>
    <w:rsid w:val="008A0772"/>
    <w:rsid w:val="008A121A"/>
    <w:rsid w:val="008A3C86"/>
    <w:rsid w:val="008A7881"/>
    <w:rsid w:val="008B7706"/>
    <w:rsid w:val="008B7E51"/>
    <w:rsid w:val="008C5B0B"/>
    <w:rsid w:val="008C6272"/>
    <w:rsid w:val="008D2117"/>
    <w:rsid w:val="008D4EBC"/>
    <w:rsid w:val="008D6B10"/>
    <w:rsid w:val="008E19B6"/>
    <w:rsid w:val="008E3837"/>
    <w:rsid w:val="008E5056"/>
    <w:rsid w:val="008E50F9"/>
    <w:rsid w:val="008F17D5"/>
    <w:rsid w:val="008F78FA"/>
    <w:rsid w:val="0090059D"/>
    <w:rsid w:val="00904EF6"/>
    <w:rsid w:val="00910717"/>
    <w:rsid w:val="00912D87"/>
    <w:rsid w:val="00916B68"/>
    <w:rsid w:val="009174C0"/>
    <w:rsid w:val="00917A00"/>
    <w:rsid w:val="00920A46"/>
    <w:rsid w:val="00921BE2"/>
    <w:rsid w:val="00927482"/>
    <w:rsid w:val="0093097D"/>
    <w:rsid w:val="009434BC"/>
    <w:rsid w:val="00950CE8"/>
    <w:rsid w:val="00952A2A"/>
    <w:rsid w:val="00953F50"/>
    <w:rsid w:val="00956AE6"/>
    <w:rsid w:val="009625E3"/>
    <w:rsid w:val="00971C0C"/>
    <w:rsid w:val="00974775"/>
    <w:rsid w:val="009768BE"/>
    <w:rsid w:val="00986FF1"/>
    <w:rsid w:val="00987DC0"/>
    <w:rsid w:val="00991F36"/>
    <w:rsid w:val="009A29C6"/>
    <w:rsid w:val="009C125E"/>
    <w:rsid w:val="009C30ED"/>
    <w:rsid w:val="009C780A"/>
    <w:rsid w:val="009D1765"/>
    <w:rsid w:val="009D22A4"/>
    <w:rsid w:val="009D7CFB"/>
    <w:rsid w:val="009E5365"/>
    <w:rsid w:val="009F786D"/>
    <w:rsid w:val="00A00F36"/>
    <w:rsid w:val="00A04180"/>
    <w:rsid w:val="00A13BA8"/>
    <w:rsid w:val="00A23527"/>
    <w:rsid w:val="00A26682"/>
    <w:rsid w:val="00A27716"/>
    <w:rsid w:val="00A40441"/>
    <w:rsid w:val="00A40549"/>
    <w:rsid w:val="00A5727C"/>
    <w:rsid w:val="00A66F89"/>
    <w:rsid w:val="00A677C4"/>
    <w:rsid w:val="00A72A31"/>
    <w:rsid w:val="00A74EEC"/>
    <w:rsid w:val="00A873A0"/>
    <w:rsid w:val="00A9299C"/>
    <w:rsid w:val="00AB1866"/>
    <w:rsid w:val="00AB1C1A"/>
    <w:rsid w:val="00AB458E"/>
    <w:rsid w:val="00AB6E1B"/>
    <w:rsid w:val="00AC22B3"/>
    <w:rsid w:val="00AC5088"/>
    <w:rsid w:val="00AC512E"/>
    <w:rsid w:val="00AC73FC"/>
    <w:rsid w:val="00AD7D16"/>
    <w:rsid w:val="00AE0D71"/>
    <w:rsid w:val="00AE5267"/>
    <w:rsid w:val="00AE6C71"/>
    <w:rsid w:val="00B01250"/>
    <w:rsid w:val="00B01E51"/>
    <w:rsid w:val="00B046C0"/>
    <w:rsid w:val="00B04CC2"/>
    <w:rsid w:val="00B11787"/>
    <w:rsid w:val="00B15B66"/>
    <w:rsid w:val="00B16709"/>
    <w:rsid w:val="00B224C5"/>
    <w:rsid w:val="00B23893"/>
    <w:rsid w:val="00B27736"/>
    <w:rsid w:val="00B309A8"/>
    <w:rsid w:val="00B33922"/>
    <w:rsid w:val="00B35ABC"/>
    <w:rsid w:val="00B37E87"/>
    <w:rsid w:val="00B449E8"/>
    <w:rsid w:val="00B46733"/>
    <w:rsid w:val="00B4740C"/>
    <w:rsid w:val="00B545FC"/>
    <w:rsid w:val="00B55557"/>
    <w:rsid w:val="00B63BEE"/>
    <w:rsid w:val="00B67631"/>
    <w:rsid w:val="00B7329E"/>
    <w:rsid w:val="00B800CE"/>
    <w:rsid w:val="00B81E60"/>
    <w:rsid w:val="00B8408E"/>
    <w:rsid w:val="00B9346E"/>
    <w:rsid w:val="00BA05C6"/>
    <w:rsid w:val="00BA0E6A"/>
    <w:rsid w:val="00BA24E4"/>
    <w:rsid w:val="00BA34AA"/>
    <w:rsid w:val="00BA4987"/>
    <w:rsid w:val="00BA7CDA"/>
    <w:rsid w:val="00BB36A1"/>
    <w:rsid w:val="00BB59C1"/>
    <w:rsid w:val="00BB603D"/>
    <w:rsid w:val="00BB6466"/>
    <w:rsid w:val="00BB6BDD"/>
    <w:rsid w:val="00BC081B"/>
    <w:rsid w:val="00BC2210"/>
    <w:rsid w:val="00BC6CD3"/>
    <w:rsid w:val="00BD13D8"/>
    <w:rsid w:val="00BD6EF4"/>
    <w:rsid w:val="00BE0B97"/>
    <w:rsid w:val="00BE65E6"/>
    <w:rsid w:val="00BE755A"/>
    <w:rsid w:val="00BF4E2F"/>
    <w:rsid w:val="00BF7D5F"/>
    <w:rsid w:val="00C13979"/>
    <w:rsid w:val="00C14D61"/>
    <w:rsid w:val="00C15966"/>
    <w:rsid w:val="00C169BD"/>
    <w:rsid w:val="00C179A4"/>
    <w:rsid w:val="00C2359A"/>
    <w:rsid w:val="00C24375"/>
    <w:rsid w:val="00C37E2F"/>
    <w:rsid w:val="00C412A5"/>
    <w:rsid w:val="00C4237C"/>
    <w:rsid w:val="00C470B9"/>
    <w:rsid w:val="00C4784F"/>
    <w:rsid w:val="00C54FA2"/>
    <w:rsid w:val="00C625B6"/>
    <w:rsid w:val="00C63166"/>
    <w:rsid w:val="00C662E6"/>
    <w:rsid w:val="00C66E1F"/>
    <w:rsid w:val="00C853D9"/>
    <w:rsid w:val="00C97D42"/>
    <w:rsid w:val="00CA0EB9"/>
    <w:rsid w:val="00CA44CB"/>
    <w:rsid w:val="00CB294A"/>
    <w:rsid w:val="00CC69A9"/>
    <w:rsid w:val="00CD0B09"/>
    <w:rsid w:val="00CD12BF"/>
    <w:rsid w:val="00CD2701"/>
    <w:rsid w:val="00CD410D"/>
    <w:rsid w:val="00CE2FA6"/>
    <w:rsid w:val="00CE42EE"/>
    <w:rsid w:val="00CE4B6B"/>
    <w:rsid w:val="00CE5BF8"/>
    <w:rsid w:val="00CF0520"/>
    <w:rsid w:val="00CF6D70"/>
    <w:rsid w:val="00CF76FF"/>
    <w:rsid w:val="00D21A3F"/>
    <w:rsid w:val="00D2388B"/>
    <w:rsid w:val="00D256AA"/>
    <w:rsid w:val="00D25BA8"/>
    <w:rsid w:val="00D26E2A"/>
    <w:rsid w:val="00D36A01"/>
    <w:rsid w:val="00D44CAF"/>
    <w:rsid w:val="00D46B78"/>
    <w:rsid w:val="00D47279"/>
    <w:rsid w:val="00D47F10"/>
    <w:rsid w:val="00D528D5"/>
    <w:rsid w:val="00D62B54"/>
    <w:rsid w:val="00D668DA"/>
    <w:rsid w:val="00D66E1C"/>
    <w:rsid w:val="00D672D7"/>
    <w:rsid w:val="00D73488"/>
    <w:rsid w:val="00D80ED3"/>
    <w:rsid w:val="00D825DC"/>
    <w:rsid w:val="00D83604"/>
    <w:rsid w:val="00D8411F"/>
    <w:rsid w:val="00D86EA6"/>
    <w:rsid w:val="00D95325"/>
    <w:rsid w:val="00DA3656"/>
    <w:rsid w:val="00DB292F"/>
    <w:rsid w:val="00DB4E1A"/>
    <w:rsid w:val="00DB5ADB"/>
    <w:rsid w:val="00DC28BB"/>
    <w:rsid w:val="00DD0111"/>
    <w:rsid w:val="00DD6E1C"/>
    <w:rsid w:val="00DE0B60"/>
    <w:rsid w:val="00DE259B"/>
    <w:rsid w:val="00DE3841"/>
    <w:rsid w:val="00DE5873"/>
    <w:rsid w:val="00DE5B63"/>
    <w:rsid w:val="00DE639D"/>
    <w:rsid w:val="00DF04EB"/>
    <w:rsid w:val="00DF0BBC"/>
    <w:rsid w:val="00DF64EF"/>
    <w:rsid w:val="00E02CC9"/>
    <w:rsid w:val="00E034D9"/>
    <w:rsid w:val="00E15CB2"/>
    <w:rsid w:val="00E17C30"/>
    <w:rsid w:val="00E25C25"/>
    <w:rsid w:val="00E26DEA"/>
    <w:rsid w:val="00E3564C"/>
    <w:rsid w:val="00E40C80"/>
    <w:rsid w:val="00E40D99"/>
    <w:rsid w:val="00E410AA"/>
    <w:rsid w:val="00E451C4"/>
    <w:rsid w:val="00E51415"/>
    <w:rsid w:val="00E71F04"/>
    <w:rsid w:val="00E859CC"/>
    <w:rsid w:val="00E876CF"/>
    <w:rsid w:val="00E95F8C"/>
    <w:rsid w:val="00EA21E5"/>
    <w:rsid w:val="00EA5259"/>
    <w:rsid w:val="00EA5DA9"/>
    <w:rsid w:val="00EC26BF"/>
    <w:rsid w:val="00EC5A0D"/>
    <w:rsid w:val="00ED371E"/>
    <w:rsid w:val="00ED6858"/>
    <w:rsid w:val="00EE090D"/>
    <w:rsid w:val="00EE24FE"/>
    <w:rsid w:val="00EE4342"/>
    <w:rsid w:val="00EF0619"/>
    <w:rsid w:val="00EF32F1"/>
    <w:rsid w:val="00EF7B7C"/>
    <w:rsid w:val="00F0370F"/>
    <w:rsid w:val="00F068CF"/>
    <w:rsid w:val="00F07B80"/>
    <w:rsid w:val="00F17605"/>
    <w:rsid w:val="00F219F0"/>
    <w:rsid w:val="00F277B6"/>
    <w:rsid w:val="00F32A03"/>
    <w:rsid w:val="00F33E56"/>
    <w:rsid w:val="00F42DA1"/>
    <w:rsid w:val="00F46721"/>
    <w:rsid w:val="00F545C9"/>
    <w:rsid w:val="00F54871"/>
    <w:rsid w:val="00F57178"/>
    <w:rsid w:val="00F57D93"/>
    <w:rsid w:val="00F60045"/>
    <w:rsid w:val="00F705A2"/>
    <w:rsid w:val="00F81E3D"/>
    <w:rsid w:val="00FA5B0F"/>
    <w:rsid w:val="00FA5ECA"/>
    <w:rsid w:val="00FB25C9"/>
    <w:rsid w:val="00FB32BB"/>
    <w:rsid w:val="00FB3F02"/>
    <w:rsid w:val="00FB4D87"/>
    <w:rsid w:val="00FB674F"/>
    <w:rsid w:val="00FB73DB"/>
    <w:rsid w:val="00FC43BD"/>
    <w:rsid w:val="00FD0FD7"/>
    <w:rsid w:val="00FD62BA"/>
    <w:rsid w:val="00FD7C55"/>
    <w:rsid w:val="00FE35C9"/>
    <w:rsid w:val="00FE5F2C"/>
    <w:rsid w:val="00FF6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6D90E567"/>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64EF"/>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1"/>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667EC0"/>
    <w:rPr>
      <w:color w:val="605E5C"/>
      <w:shd w:val="clear" w:color="auto" w:fill="E1DFDD"/>
    </w:rPr>
  </w:style>
  <w:style w:type="paragraph" w:styleId="Rientrocorpodeltesto3">
    <w:name w:val="Body Text Indent 3"/>
    <w:basedOn w:val="Normale"/>
    <w:link w:val="Rientrocorpodeltesto3Carattere"/>
    <w:rsid w:val="003D6C5B"/>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D6C5B"/>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5002</Words>
  <Characters>28515</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4</cp:revision>
  <cp:lastPrinted>2019-12-23T19:03:00Z</cp:lastPrinted>
  <dcterms:created xsi:type="dcterms:W3CDTF">2019-12-23T19:15:00Z</dcterms:created>
  <dcterms:modified xsi:type="dcterms:W3CDTF">2019-12-23T19:19:00Z</dcterms:modified>
</cp:coreProperties>
</file>